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EA83E">
      <w:pPr>
        <w:keepNext w:val="0"/>
        <w:keepLines w:val="0"/>
        <w:widowControl/>
        <w:suppressLineNumbers w:val="0"/>
        <w:jc w:val="center"/>
        <w:rPr>
          <w:rFonts w:hint="eastAsia" w:ascii="宋体" w:hAnsi="宋体" w:eastAsia="宋体" w:cs="宋体"/>
          <w:b w:val="0"/>
          <w:bCs w:val="0"/>
          <w:i w:val="0"/>
          <w:iCs w:val="0"/>
          <w:caps w:val="0"/>
          <w:color w:val="333333"/>
          <w:spacing w:val="0"/>
          <w:kern w:val="0"/>
          <w:sz w:val="36"/>
          <w:szCs w:val="36"/>
          <w:bdr w:val="none" w:color="auto" w:sz="0" w:space="0"/>
          <w:shd w:val="clear" w:fill="FFFFFF"/>
          <w:lang w:val="en-US" w:eastAsia="zh-CN" w:bidi="ar"/>
        </w:rPr>
      </w:pPr>
      <w:bookmarkStart w:id="0" w:name="_GoBack"/>
      <w:bookmarkEnd w:id="0"/>
      <w:r>
        <w:rPr>
          <w:rFonts w:hint="eastAsia" w:ascii="宋体" w:hAnsi="宋体" w:eastAsia="宋体" w:cs="宋体"/>
          <w:b w:val="0"/>
          <w:bCs w:val="0"/>
          <w:i w:val="0"/>
          <w:iCs w:val="0"/>
          <w:caps w:val="0"/>
          <w:color w:val="333333"/>
          <w:spacing w:val="0"/>
          <w:kern w:val="0"/>
          <w:sz w:val="36"/>
          <w:szCs w:val="36"/>
          <w:bdr w:val="none" w:color="auto" w:sz="0" w:space="0"/>
          <w:shd w:val="clear" w:fill="FFFFFF"/>
          <w:lang w:val="en-US" w:eastAsia="zh-CN" w:bidi="ar"/>
        </w:rPr>
        <w:t>福建中医药大学附属第三人民医院</w:t>
      </w:r>
    </w:p>
    <w:p w14:paraId="23131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textAlignment w:val="top"/>
        <w:rPr>
          <w:rFonts w:hint="eastAsia" w:ascii="宋体" w:hAnsi="宋体" w:eastAsia="宋体" w:cs="宋体"/>
          <w:b w:val="0"/>
          <w:bCs w:val="0"/>
          <w:i w:val="0"/>
          <w:iCs w:val="0"/>
          <w:caps w:val="0"/>
          <w:color w:val="333333"/>
          <w:spacing w:val="0"/>
          <w:sz w:val="36"/>
          <w:szCs w:val="36"/>
        </w:rPr>
      </w:pPr>
      <w:r>
        <w:rPr>
          <w:rFonts w:hint="eastAsia" w:ascii="宋体" w:hAnsi="宋体" w:eastAsia="宋体" w:cs="宋体"/>
          <w:b w:val="0"/>
          <w:bCs w:val="0"/>
          <w:i w:val="0"/>
          <w:iCs w:val="0"/>
          <w:caps w:val="0"/>
          <w:color w:val="333333"/>
          <w:spacing w:val="0"/>
          <w:kern w:val="0"/>
          <w:sz w:val="36"/>
          <w:szCs w:val="36"/>
          <w:bdr w:val="none" w:color="auto" w:sz="0" w:space="0"/>
          <w:shd w:val="clear" w:fill="FFFFFF"/>
          <w:lang w:val="en-US" w:eastAsia="zh-CN" w:bidi="ar"/>
        </w:rPr>
        <w:t>输血管理系统与温控系统项目市场调研公告</w:t>
      </w:r>
    </w:p>
    <w:p w14:paraId="3B6DDC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14:paraId="19BB9D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14:paraId="046DDD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1"/>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随着医院的发展，现就我院线输血管理系统与温控系统项目开展市场调研，了解本次项目方案整体价格情况，欢迎国内具有生产或销售相关产品的公司与我院联系，并办理报名手续。</w:t>
      </w:r>
    </w:p>
    <w:p w14:paraId="49ED41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现将市场调研事宜公告如下：</w:t>
      </w:r>
    </w:p>
    <w:p w14:paraId="25822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一、调研内容</w:t>
      </w:r>
    </w:p>
    <w:p w14:paraId="2A71A5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tbl>
      <w:tblPr>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74"/>
        <w:gridCol w:w="1753"/>
        <w:gridCol w:w="1052"/>
        <w:gridCol w:w="1182"/>
        <w:gridCol w:w="3415"/>
      </w:tblGrid>
      <w:tr w14:paraId="02853C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65" w:type="dxa"/>
            <w:tcBorders>
              <w:top w:val="single" w:color="auto" w:sz="8" w:space="0"/>
              <w:left w:val="single" w:color="auto" w:sz="8" w:space="0"/>
              <w:bottom w:val="single" w:color="auto" w:sz="8" w:space="0"/>
              <w:right w:val="single" w:color="auto" w:sz="8" w:space="0"/>
            </w:tcBorders>
            <w:shd w:val="clear"/>
            <w:vAlign w:val="top"/>
          </w:tcPr>
          <w:p w14:paraId="0DAEE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合同包</w:t>
            </w:r>
          </w:p>
        </w:tc>
        <w:tc>
          <w:tcPr>
            <w:tcW w:w="1965" w:type="dxa"/>
            <w:tcBorders>
              <w:top w:val="single" w:color="auto" w:sz="8" w:space="0"/>
              <w:left w:val="single" w:color="auto" w:sz="8" w:space="0"/>
              <w:bottom w:val="single" w:color="auto" w:sz="8" w:space="0"/>
              <w:right w:val="single" w:color="auto" w:sz="8" w:space="0"/>
            </w:tcBorders>
            <w:shd w:val="clear"/>
            <w:vAlign w:val="top"/>
          </w:tcPr>
          <w:p w14:paraId="06A00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服务内容</w:t>
            </w:r>
          </w:p>
        </w:tc>
        <w:tc>
          <w:tcPr>
            <w:tcW w:w="1155" w:type="dxa"/>
            <w:tcBorders>
              <w:top w:val="single" w:color="auto" w:sz="8" w:space="0"/>
              <w:left w:val="single" w:color="auto" w:sz="8" w:space="0"/>
              <w:bottom w:val="single" w:color="auto" w:sz="8" w:space="0"/>
              <w:right w:val="single" w:color="auto" w:sz="8" w:space="0"/>
            </w:tcBorders>
            <w:shd w:val="clear"/>
            <w:vAlign w:val="top"/>
          </w:tcPr>
          <w:p w14:paraId="0D201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数量</w:t>
            </w:r>
          </w:p>
        </w:tc>
        <w:tc>
          <w:tcPr>
            <w:tcW w:w="1305" w:type="dxa"/>
            <w:tcBorders>
              <w:top w:val="single" w:color="auto" w:sz="8" w:space="0"/>
              <w:left w:val="single" w:color="auto" w:sz="8" w:space="0"/>
              <w:bottom w:val="single" w:color="auto" w:sz="8" w:space="0"/>
              <w:right w:val="single" w:color="auto" w:sz="8" w:space="0"/>
            </w:tcBorders>
            <w:shd w:val="clear"/>
            <w:vAlign w:val="top"/>
          </w:tcPr>
          <w:p w14:paraId="7A0CD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单位</w:t>
            </w:r>
          </w:p>
        </w:tc>
        <w:tc>
          <w:tcPr>
            <w:tcW w:w="3885" w:type="dxa"/>
            <w:tcBorders>
              <w:top w:val="single" w:color="auto" w:sz="8" w:space="0"/>
              <w:left w:val="single" w:color="auto" w:sz="8" w:space="0"/>
              <w:bottom w:val="single" w:color="auto" w:sz="8" w:space="0"/>
              <w:right w:val="single" w:color="auto" w:sz="8" w:space="0"/>
            </w:tcBorders>
            <w:shd w:val="clear"/>
            <w:vAlign w:val="top"/>
          </w:tcPr>
          <w:p w14:paraId="02F04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服务内容及要求</w:t>
            </w:r>
          </w:p>
        </w:tc>
      </w:tr>
      <w:tr w14:paraId="1FD0FB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65" w:type="dxa"/>
            <w:tcBorders>
              <w:top w:val="single" w:color="auto" w:sz="8" w:space="0"/>
              <w:left w:val="single" w:color="auto" w:sz="8" w:space="0"/>
              <w:bottom w:val="single" w:color="auto" w:sz="8" w:space="0"/>
              <w:right w:val="single" w:color="auto" w:sz="8" w:space="0"/>
            </w:tcBorders>
            <w:shd w:val="clear"/>
            <w:vAlign w:val="center"/>
          </w:tcPr>
          <w:p w14:paraId="643BC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1</w:t>
            </w:r>
          </w:p>
        </w:tc>
        <w:tc>
          <w:tcPr>
            <w:tcW w:w="1965" w:type="dxa"/>
            <w:tcBorders>
              <w:top w:val="single" w:color="auto" w:sz="8" w:space="0"/>
              <w:left w:val="single" w:color="auto" w:sz="8" w:space="0"/>
              <w:bottom w:val="single" w:color="auto" w:sz="8" w:space="0"/>
              <w:right w:val="single" w:color="auto" w:sz="8" w:space="0"/>
            </w:tcBorders>
            <w:shd w:val="clear"/>
            <w:vAlign w:val="center"/>
          </w:tcPr>
          <w:p w14:paraId="1E0F3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输血管理系统与温控系统</w:t>
            </w:r>
          </w:p>
        </w:tc>
        <w:tc>
          <w:tcPr>
            <w:tcW w:w="1155" w:type="dxa"/>
            <w:tcBorders>
              <w:top w:val="single" w:color="auto" w:sz="8" w:space="0"/>
              <w:left w:val="single" w:color="auto" w:sz="8" w:space="0"/>
              <w:bottom w:val="single" w:color="auto" w:sz="8" w:space="0"/>
              <w:right w:val="single" w:color="auto" w:sz="8" w:space="0"/>
            </w:tcBorders>
            <w:shd w:val="clear"/>
            <w:vAlign w:val="center"/>
          </w:tcPr>
          <w:p w14:paraId="041DA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1</w:t>
            </w:r>
          </w:p>
        </w:tc>
        <w:tc>
          <w:tcPr>
            <w:tcW w:w="1305" w:type="dxa"/>
            <w:tcBorders>
              <w:top w:val="single" w:color="auto" w:sz="8" w:space="0"/>
              <w:left w:val="single" w:color="auto" w:sz="8" w:space="0"/>
              <w:bottom w:val="single" w:color="auto" w:sz="8" w:space="0"/>
              <w:right w:val="single" w:color="auto" w:sz="8" w:space="0"/>
            </w:tcBorders>
            <w:shd w:val="clear"/>
            <w:vAlign w:val="center"/>
          </w:tcPr>
          <w:p w14:paraId="210A6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项</w:t>
            </w:r>
          </w:p>
        </w:tc>
        <w:tc>
          <w:tcPr>
            <w:tcW w:w="3885" w:type="dxa"/>
            <w:tcBorders>
              <w:top w:val="single" w:color="auto" w:sz="8" w:space="0"/>
              <w:left w:val="single" w:color="auto" w:sz="8" w:space="0"/>
              <w:bottom w:val="single" w:color="auto" w:sz="8" w:space="0"/>
              <w:right w:val="single" w:color="auto" w:sz="8" w:space="0"/>
            </w:tcBorders>
            <w:shd w:val="clear"/>
            <w:vAlign w:val="center"/>
          </w:tcPr>
          <w:p w14:paraId="44CA0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val="0"/>
                <w:bCs w:val="0"/>
                <w:i w:val="0"/>
                <w:iCs w:val="0"/>
                <w:sz w:val="32"/>
                <w:szCs w:val="32"/>
              </w:rPr>
            </w:pPr>
            <w:r>
              <w:rPr>
                <w:rFonts w:hint="eastAsia" w:ascii="仿宋" w:hAnsi="仿宋" w:eastAsia="仿宋" w:cs="仿宋"/>
                <w:b w:val="0"/>
                <w:bCs w:val="0"/>
                <w:i w:val="0"/>
                <w:iCs w:val="0"/>
                <w:kern w:val="0"/>
                <w:sz w:val="32"/>
                <w:szCs w:val="32"/>
                <w:bdr w:val="none" w:color="auto" w:sz="0" w:space="0"/>
                <w:shd w:val="clear" w:fill="FFFFFF"/>
                <w:lang w:val="en-US" w:eastAsia="zh-CN" w:bidi="ar"/>
              </w:rPr>
              <w:t>见附件一</w:t>
            </w:r>
          </w:p>
        </w:tc>
      </w:tr>
    </w:tbl>
    <w:p w14:paraId="7553D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、资质要求</w:t>
      </w:r>
    </w:p>
    <w:p w14:paraId="1FA4CE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1.具有合格有效的营业执照。</w:t>
      </w:r>
    </w:p>
    <w:p w14:paraId="0C25A1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2.近三年经营活动中没有违法记录。</w:t>
      </w:r>
    </w:p>
    <w:p w14:paraId="689637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3.本项目不接受联合体报价，不允许转包、分包。</w:t>
      </w:r>
    </w:p>
    <w:p w14:paraId="7B6537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三、调研内容及功能要求</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见附件一</w:t>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                </w:t>
      </w:r>
    </w:p>
    <w:p w14:paraId="56D2D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四、市场调研材料要求（包含但不限于）</w:t>
      </w:r>
    </w:p>
    <w:p w14:paraId="0F9E76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1.有效期内营业执照复印件（三证合一）。</w:t>
      </w:r>
    </w:p>
    <w:p w14:paraId="58AD20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2.委托代理人及法定代表人的有效身份证明复印件。</w:t>
      </w:r>
    </w:p>
    <w:p w14:paraId="643914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3.法定代表人授权委托书原件(委托代理人是法定代表人的无需提供)。</w:t>
      </w:r>
    </w:p>
    <w:p w14:paraId="6FCDD7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4.三年内无违法记录书面声明。</w:t>
      </w:r>
    </w:p>
    <w:p w14:paraId="0B4902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5.方案书（</w:t>
      </w:r>
      <w:r>
        <w:rPr>
          <w:rFonts w:hint="eastAsia" w:ascii="仿宋" w:hAnsi="仿宋" w:eastAsia="仿宋" w:cs="仿宋"/>
          <w:b w:val="0"/>
          <w:bCs w:val="0"/>
          <w:i w:val="0"/>
          <w:iCs w:val="0"/>
          <w:caps w:val="0"/>
          <w:color w:val="333333"/>
          <w:spacing w:val="0"/>
          <w:sz w:val="32"/>
          <w:szCs w:val="32"/>
          <w:bdr w:val="none" w:color="auto" w:sz="0" w:space="0"/>
          <w:shd w:val="clear" w:fill="FFFFFF"/>
        </w:rPr>
        <w:t>包含报价单、维保方式</w:t>
      </w:r>
      <w:r>
        <w:rPr>
          <w:rFonts w:hint="eastAsia" w:ascii="仿宋" w:hAnsi="仿宋" w:eastAsia="仿宋" w:cs="仿宋"/>
          <w:i w:val="0"/>
          <w:iCs w:val="0"/>
          <w:caps w:val="0"/>
          <w:color w:val="333333"/>
          <w:spacing w:val="0"/>
          <w:sz w:val="32"/>
          <w:szCs w:val="32"/>
          <w:bdr w:val="none" w:color="auto" w:sz="0" w:space="0"/>
          <w:shd w:val="clear" w:fill="FFFFFF"/>
        </w:rPr>
        <w:t>）。</w:t>
      </w:r>
    </w:p>
    <w:p w14:paraId="37C837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6.服务承诺书。</w:t>
      </w:r>
    </w:p>
    <w:p w14:paraId="59FE0B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注：</w:t>
      </w:r>
      <w:r>
        <w:rPr>
          <w:rFonts w:hint="eastAsia" w:ascii="仿宋" w:hAnsi="仿宋" w:eastAsia="仿宋" w:cs="仿宋"/>
          <w:b w:val="0"/>
          <w:bCs w:val="0"/>
          <w:i w:val="0"/>
          <w:iCs w:val="0"/>
          <w:caps w:val="0"/>
          <w:color w:val="333333"/>
          <w:spacing w:val="0"/>
          <w:sz w:val="32"/>
          <w:szCs w:val="32"/>
          <w:bdr w:val="none" w:color="auto" w:sz="0" w:space="0"/>
          <w:shd w:val="clear" w:fill="FFFFFF"/>
        </w:rPr>
        <w:t>根据附件一功能要求进行逐一偏离情况响应以及第五部分方案书调研内容逐一陈述，市场调研材料其他部分格式按附件二格式要求，将以上材料装订好后用信封密封，</w:t>
      </w:r>
      <w:r>
        <w:rPr>
          <w:rFonts w:hint="eastAsia" w:ascii="仿宋" w:hAnsi="仿宋" w:eastAsia="仿宋" w:cs="仿宋"/>
          <w:b w:val="0"/>
          <w:bCs w:val="0"/>
          <w:i w:val="0"/>
          <w:iCs w:val="0"/>
          <w:caps w:val="0"/>
          <w:color w:val="333333"/>
          <w:spacing w:val="0"/>
          <w:sz w:val="32"/>
          <w:szCs w:val="32"/>
          <w:u w:val="single"/>
          <w:bdr w:val="none" w:color="auto" w:sz="0" w:space="0"/>
          <w:shd w:val="clear" w:fill="FFFFFF"/>
        </w:rPr>
        <w:t>每页需加盖公章</w:t>
      </w:r>
      <w:r>
        <w:rPr>
          <w:rFonts w:hint="eastAsia" w:ascii="仿宋" w:hAnsi="仿宋" w:eastAsia="仿宋" w:cs="仿宋"/>
          <w:b w:val="0"/>
          <w:bCs w:val="0"/>
          <w:i w:val="0"/>
          <w:iCs w:val="0"/>
          <w:caps w:val="0"/>
          <w:color w:val="333333"/>
          <w:spacing w:val="0"/>
          <w:sz w:val="32"/>
          <w:szCs w:val="32"/>
          <w:bdr w:val="none" w:color="auto" w:sz="0" w:space="0"/>
          <w:shd w:val="clear" w:fill="FFFFFF"/>
        </w:rPr>
        <w:t>。</w:t>
      </w:r>
    </w:p>
    <w:p w14:paraId="3615B8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五、获取市场调研文件时间、方式，调研会时间</w:t>
      </w:r>
    </w:p>
    <w:p w14:paraId="796443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1.报名时间：202</w:t>
      </w:r>
      <w:r>
        <w:rPr>
          <w:rFonts w:hint="eastAsia" w:ascii="仿宋" w:hAnsi="仿宋" w:eastAsia="仿宋" w:cs="仿宋"/>
          <w:i w:val="0"/>
          <w:iCs w:val="0"/>
          <w:caps w:val="0"/>
          <w:color w:val="333333"/>
          <w:spacing w:val="0"/>
          <w:sz w:val="32"/>
          <w:szCs w:val="32"/>
          <w:bdr w:val="none" w:color="auto" w:sz="0" w:space="0"/>
          <w:shd w:val="clear" w:fill="FFFFFF"/>
          <w:lang w:val="en-US" w:eastAsia="zh-CN"/>
        </w:rPr>
        <w:t>5</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val="en-US" w:eastAsia="zh-CN"/>
        </w:rPr>
        <w:t>7</w:t>
      </w:r>
      <w:r>
        <w:rPr>
          <w:rFonts w:hint="eastAsia" w:ascii="仿宋" w:hAnsi="仿宋" w:eastAsia="仿宋" w:cs="仿宋"/>
          <w:i w:val="0"/>
          <w:iCs w:val="0"/>
          <w:caps w:val="0"/>
          <w:color w:val="333333"/>
          <w:spacing w:val="0"/>
          <w:sz w:val="32"/>
          <w:szCs w:val="32"/>
          <w:bdr w:val="none" w:color="auto" w:sz="0" w:space="0"/>
          <w:shd w:val="clear" w:fill="FFFFFF"/>
        </w:rPr>
        <w:t>月1</w:t>
      </w:r>
      <w:r>
        <w:rPr>
          <w:rFonts w:hint="eastAsia" w:ascii="仿宋" w:hAnsi="仿宋" w:eastAsia="仿宋" w:cs="仿宋"/>
          <w:i w:val="0"/>
          <w:iCs w:val="0"/>
          <w:caps w:val="0"/>
          <w:color w:val="333333"/>
          <w:spacing w:val="0"/>
          <w:sz w:val="32"/>
          <w:szCs w:val="32"/>
          <w:bdr w:val="none" w:color="auto" w:sz="0" w:space="0"/>
          <w:shd w:val="clear" w:fill="FFFFFF"/>
          <w:lang w:val="en-US" w:eastAsia="zh-CN"/>
        </w:rPr>
        <w:t>7</w:t>
      </w:r>
      <w:r>
        <w:rPr>
          <w:rFonts w:hint="eastAsia" w:ascii="仿宋" w:hAnsi="仿宋" w:eastAsia="仿宋" w:cs="仿宋"/>
          <w:i w:val="0"/>
          <w:iCs w:val="0"/>
          <w:caps w:val="0"/>
          <w:color w:val="333333"/>
          <w:spacing w:val="0"/>
          <w:sz w:val="32"/>
          <w:szCs w:val="32"/>
          <w:bdr w:val="none" w:color="auto" w:sz="0" w:space="0"/>
          <w:shd w:val="clear" w:fill="FFFFFF"/>
        </w:rPr>
        <w:t>日至202</w:t>
      </w:r>
      <w:r>
        <w:rPr>
          <w:rFonts w:hint="eastAsia" w:ascii="仿宋" w:hAnsi="仿宋" w:eastAsia="仿宋" w:cs="仿宋"/>
          <w:i w:val="0"/>
          <w:iCs w:val="0"/>
          <w:caps w:val="0"/>
          <w:color w:val="333333"/>
          <w:spacing w:val="0"/>
          <w:sz w:val="32"/>
          <w:szCs w:val="32"/>
          <w:bdr w:val="none" w:color="auto" w:sz="0" w:space="0"/>
          <w:shd w:val="clear" w:fill="FFFFFF"/>
          <w:lang w:val="en-US" w:eastAsia="zh-CN"/>
        </w:rPr>
        <w:t>5</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val="en-US" w:eastAsia="zh-CN"/>
        </w:rPr>
        <w:t>7</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lang w:val="en-US" w:eastAsia="zh-CN"/>
        </w:rPr>
        <w:t>24</w:t>
      </w:r>
      <w:r>
        <w:rPr>
          <w:rFonts w:hint="eastAsia" w:ascii="仿宋" w:hAnsi="仿宋" w:eastAsia="仿宋" w:cs="仿宋"/>
          <w:i w:val="0"/>
          <w:iCs w:val="0"/>
          <w:caps w:val="0"/>
          <w:color w:val="333333"/>
          <w:spacing w:val="0"/>
          <w:sz w:val="32"/>
          <w:szCs w:val="32"/>
          <w:bdr w:val="none" w:color="auto" w:sz="0" w:space="0"/>
          <w:shd w:val="clear" w:fill="FFFFFF"/>
        </w:rPr>
        <w:t>日，每天上午8:00至 12:00 ，下午 14:30 至 17:30（北京时间）。</w:t>
      </w:r>
    </w:p>
    <w:p w14:paraId="2893CB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2.报名方式：现场报名</w:t>
      </w:r>
    </w:p>
    <w:p w14:paraId="74ADC6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3.报名截止时间：202</w:t>
      </w:r>
      <w:r>
        <w:rPr>
          <w:rFonts w:hint="eastAsia" w:ascii="仿宋" w:hAnsi="仿宋" w:eastAsia="仿宋" w:cs="仿宋"/>
          <w:i w:val="0"/>
          <w:iCs w:val="0"/>
          <w:caps w:val="0"/>
          <w:color w:val="333333"/>
          <w:spacing w:val="0"/>
          <w:sz w:val="32"/>
          <w:szCs w:val="32"/>
          <w:bdr w:val="none" w:color="auto" w:sz="0" w:space="0"/>
          <w:shd w:val="clear" w:fill="FFFFFF"/>
          <w:lang w:val="en-US" w:eastAsia="zh-CN"/>
        </w:rPr>
        <w:t>5</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val="en-US" w:eastAsia="zh-CN"/>
        </w:rPr>
        <w:t>7</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lang w:val="en-US" w:eastAsia="zh-CN"/>
        </w:rPr>
        <w:t>24</w:t>
      </w:r>
      <w:r>
        <w:rPr>
          <w:rFonts w:hint="eastAsia" w:ascii="仿宋" w:hAnsi="仿宋" w:eastAsia="仿宋" w:cs="仿宋"/>
          <w:i w:val="0"/>
          <w:iCs w:val="0"/>
          <w:caps w:val="0"/>
          <w:color w:val="333333"/>
          <w:spacing w:val="0"/>
          <w:sz w:val="32"/>
          <w:szCs w:val="32"/>
          <w:bdr w:val="none" w:color="auto" w:sz="0" w:space="0"/>
          <w:shd w:val="clear" w:fill="FFFFFF"/>
        </w:rPr>
        <w:t>日17:30。</w:t>
      </w:r>
    </w:p>
    <w:p w14:paraId="1CA623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4.报名所需材料：有效期内营业执照复印件（三证合一）、法定代表人授权委托书原件(委托代理人是法定代表人的无需提供)、委托代理人及法定代表人的有效身份证明复印件，以上材料均需加盖公章。</w:t>
      </w:r>
    </w:p>
    <w:p w14:paraId="7A60A4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5.市场调研材料提交时间及地点：202</w:t>
      </w:r>
      <w:r>
        <w:rPr>
          <w:rFonts w:hint="eastAsia" w:ascii="仿宋" w:hAnsi="仿宋" w:eastAsia="仿宋" w:cs="仿宋"/>
          <w:i w:val="0"/>
          <w:iCs w:val="0"/>
          <w:caps w:val="0"/>
          <w:color w:val="333333"/>
          <w:spacing w:val="0"/>
          <w:sz w:val="32"/>
          <w:szCs w:val="32"/>
          <w:bdr w:val="none" w:color="auto" w:sz="0" w:space="0"/>
          <w:shd w:val="clear" w:fill="FFFFFF"/>
          <w:lang w:val="en-US" w:eastAsia="zh-CN"/>
        </w:rPr>
        <w:t>5</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val="en-US" w:eastAsia="zh-CN"/>
        </w:rPr>
        <w:t>7</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lang w:val="en-US" w:eastAsia="zh-CN"/>
        </w:rPr>
        <w:t>25</w:t>
      </w:r>
      <w:r>
        <w:rPr>
          <w:rFonts w:hint="eastAsia" w:ascii="仿宋" w:hAnsi="仿宋" w:eastAsia="仿宋" w:cs="仿宋"/>
          <w:i w:val="0"/>
          <w:iCs w:val="0"/>
          <w:caps w:val="0"/>
          <w:color w:val="333333"/>
          <w:spacing w:val="0"/>
          <w:sz w:val="32"/>
          <w:szCs w:val="32"/>
          <w:bdr w:val="none" w:color="auto" w:sz="0" w:space="0"/>
          <w:shd w:val="clear" w:fill="FFFFFF"/>
        </w:rPr>
        <w:t>日10:00，闽侯县上街镇国宾大道363号福建中医药大学附属第三人民医院</w:t>
      </w:r>
      <w:r>
        <w:rPr>
          <w:rFonts w:hint="eastAsia" w:ascii="仿宋" w:hAnsi="仿宋" w:eastAsia="仿宋" w:cs="仿宋"/>
          <w:i w:val="0"/>
          <w:iCs w:val="0"/>
          <w:caps w:val="0"/>
          <w:color w:val="333333"/>
          <w:spacing w:val="0"/>
          <w:sz w:val="32"/>
          <w:szCs w:val="32"/>
          <w:bdr w:val="none" w:color="auto" w:sz="0" w:space="0"/>
          <w:shd w:val="clear" w:fill="FFFFFF"/>
          <w:lang w:val="en-US" w:eastAsia="zh-CN"/>
        </w:rPr>
        <w:t>6</w:t>
      </w:r>
      <w:r>
        <w:rPr>
          <w:rFonts w:hint="eastAsia" w:ascii="仿宋" w:hAnsi="仿宋" w:eastAsia="仿宋" w:cs="仿宋"/>
          <w:i w:val="0"/>
          <w:iCs w:val="0"/>
          <w:caps w:val="0"/>
          <w:color w:val="333333"/>
          <w:spacing w:val="0"/>
          <w:sz w:val="32"/>
          <w:szCs w:val="32"/>
          <w:bdr w:val="none" w:color="auto" w:sz="0" w:space="0"/>
          <w:shd w:val="clear" w:fill="FFFFFF"/>
        </w:rPr>
        <w:t>层会议室。</w:t>
      </w:r>
    </w:p>
    <w:p w14:paraId="27F586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6.现场市场调研会时间：202</w:t>
      </w:r>
      <w:r>
        <w:rPr>
          <w:rFonts w:hint="eastAsia" w:ascii="仿宋" w:hAnsi="仿宋" w:eastAsia="仿宋" w:cs="仿宋"/>
          <w:i w:val="0"/>
          <w:iCs w:val="0"/>
          <w:caps w:val="0"/>
          <w:color w:val="333333"/>
          <w:spacing w:val="0"/>
          <w:sz w:val="32"/>
          <w:szCs w:val="32"/>
          <w:bdr w:val="none" w:color="auto" w:sz="0" w:space="0"/>
          <w:shd w:val="clear" w:fill="FFFFFF"/>
          <w:lang w:val="en-US" w:eastAsia="zh-CN"/>
        </w:rPr>
        <w:t>5</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val="en-US" w:eastAsia="zh-CN"/>
        </w:rPr>
        <w:t>7</w:t>
      </w:r>
      <w:r>
        <w:rPr>
          <w:rFonts w:hint="eastAsia" w:ascii="仿宋" w:hAnsi="仿宋" w:eastAsia="仿宋" w:cs="仿宋"/>
          <w:i w:val="0"/>
          <w:iCs w:val="0"/>
          <w:caps w:val="0"/>
          <w:color w:val="333333"/>
          <w:spacing w:val="0"/>
          <w:sz w:val="32"/>
          <w:szCs w:val="32"/>
          <w:bdr w:val="none" w:color="auto" w:sz="0" w:space="0"/>
          <w:shd w:val="clear" w:fill="FFFFFF"/>
        </w:rPr>
        <w:t>月</w:t>
      </w:r>
      <w:r>
        <w:rPr>
          <w:rFonts w:hint="eastAsia" w:ascii="仿宋" w:hAnsi="仿宋" w:eastAsia="仿宋" w:cs="仿宋"/>
          <w:i w:val="0"/>
          <w:iCs w:val="0"/>
          <w:caps w:val="0"/>
          <w:color w:val="333333"/>
          <w:spacing w:val="0"/>
          <w:sz w:val="32"/>
          <w:szCs w:val="32"/>
          <w:bdr w:val="none" w:color="auto" w:sz="0" w:space="0"/>
          <w:shd w:val="clear" w:fill="FFFFFF"/>
          <w:lang w:val="en-US" w:eastAsia="zh-CN"/>
        </w:rPr>
        <w:t>25</w:t>
      </w:r>
      <w:r>
        <w:rPr>
          <w:rFonts w:hint="eastAsia" w:ascii="仿宋" w:hAnsi="仿宋" w:eastAsia="仿宋" w:cs="仿宋"/>
          <w:i w:val="0"/>
          <w:iCs w:val="0"/>
          <w:caps w:val="0"/>
          <w:color w:val="333333"/>
          <w:spacing w:val="0"/>
          <w:sz w:val="32"/>
          <w:szCs w:val="32"/>
          <w:bdr w:val="none" w:color="auto" w:sz="0" w:space="0"/>
          <w:shd w:val="clear" w:fill="FFFFFF"/>
        </w:rPr>
        <w:t>日10:00。</w:t>
      </w:r>
    </w:p>
    <w:p w14:paraId="41DAB1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7.项目联系人：</w:t>
      </w:r>
      <w:r>
        <w:rPr>
          <w:rFonts w:hint="eastAsia" w:ascii="仿宋" w:hAnsi="仿宋" w:eastAsia="仿宋" w:cs="仿宋"/>
          <w:i w:val="0"/>
          <w:iCs w:val="0"/>
          <w:caps w:val="0"/>
          <w:color w:val="333333"/>
          <w:spacing w:val="0"/>
          <w:sz w:val="32"/>
          <w:szCs w:val="32"/>
          <w:bdr w:val="none" w:color="auto" w:sz="0" w:space="0"/>
          <w:shd w:val="clear" w:fill="FFFFFF"/>
          <w:lang w:eastAsia="zh-CN"/>
        </w:rPr>
        <w:t>权</w:t>
      </w:r>
      <w:r>
        <w:rPr>
          <w:rFonts w:hint="eastAsia" w:ascii="仿宋" w:hAnsi="仿宋" w:eastAsia="仿宋" w:cs="仿宋"/>
          <w:i w:val="0"/>
          <w:iCs w:val="0"/>
          <w:caps w:val="0"/>
          <w:color w:val="333333"/>
          <w:spacing w:val="0"/>
          <w:sz w:val="32"/>
          <w:szCs w:val="32"/>
          <w:bdr w:val="none" w:color="auto" w:sz="0" w:space="0"/>
          <w:shd w:val="clear" w:fill="FFFFFF"/>
        </w:rPr>
        <w:t>工，联系电话0591-62099369。</w:t>
      </w:r>
    </w:p>
    <w:p w14:paraId="40102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六、有关本次市场调研的相关信息，在我院网站上通知，请随时关注我院网站</w:t>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instrText xml:space="preserve"> HYPERLINK "http://www.fjsdsrmyy.com/" </w:instrText>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fldChar w:fldCharType="separate"/>
      </w:r>
      <w:r>
        <w:rPr>
          <w:rStyle w:val="9"/>
          <w:rFonts w:hint="eastAsia" w:ascii="仿宋" w:hAnsi="仿宋" w:eastAsia="仿宋" w:cs="仿宋"/>
          <w:b w:val="0"/>
          <w:bCs w:val="0"/>
          <w:i w:val="0"/>
          <w:iCs w:val="0"/>
          <w:caps w:val="0"/>
          <w:color w:val="333333"/>
          <w:spacing w:val="0"/>
          <w:sz w:val="32"/>
          <w:szCs w:val="32"/>
          <w:u w:val="none"/>
          <w:bdr w:val="none" w:color="auto" w:sz="0" w:space="0"/>
          <w:shd w:val="clear" w:fill="FFFFFF"/>
        </w:rPr>
        <w:t>www.fjsdsrmyy.com</w:t>
      </w:r>
      <w:r>
        <w:rPr>
          <w:rFonts w:hint="eastAsia" w:ascii="仿宋" w:hAnsi="仿宋" w:eastAsia="仿宋" w:cs="仿宋"/>
          <w:i w:val="0"/>
          <w:iCs w:val="0"/>
          <w:caps w:val="0"/>
          <w:color w:val="333333"/>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b w:val="0"/>
          <w:bCs w:val="0"/>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以免错漏重要信息。相关公司若自己没有在以上网站上查询相关更改通知和答疑纪要等信息而影响本次市场调研的，自行承担相关责任。      </w:t>
      </w:r>
    </w:p>
    <w:p w14:paraId="28A363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14:paraId="02D106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福建中医药大学附属第三人民医院</w:t>
      </w:r>
    </w:p>
    <w:p w14:paraId="1A6E86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202</w:t>
      </w:r>
      <w:r>
        <w:rPr>
          <w:rFonts w:hint="eastAsia" w:ascii="仿宋" w:hAnsi="仿宋" w:eastAsia="仿宋" w:cs="仿宋"/>
          <w:i w:val="0"/>
          <w:iCs w:val="0"/>
          <w:caps w:val="0"/>
          <w:color w:val="333333"/>
          <w:spacing w:val="0"/>
          <w:sz w:val="32"/>
          <w:szCs w:val="32"/>
          <w:bdr w:val="none" w:color="auto" w:sz="0" w:space="0"/>
          <w:shd w:val="clear" w:fill="FFFFFF"/>
          <w:lang w:val="en-US" w:eastAsia="zh-CN"/>
        </w:rPr>
        <w:t>5</w:t>
      </w:r>
      <w:r>
        <w:rPr>
          <w:rFonts w:hint="eastAsia" w:ascii="仿宋" w:hAnsi="仿宋" w:eastAsia="仿宋" w:cs="仿宋"/>
          <w:i w:val="0"/>
          <w:iCs w:val="0"/>
          <w:caps w:val="0"/>
          <w:color w:val="333333"/>
          <w:spacing w:val="0"/>
          <w:sz w:val="32"/>
          <w:szCs w:val="32"/>
          <w:bdr w:val="none" w:color="auto" w:sz="0" w:space="0"/>
          <w:shd w:val="clear" w:fill="FFFFFF"/>
        </w:rPr>
        <w:t>年</w:t>
      </w:r>
      <w:r>
        <w:rPr>
          <w:rFonts w:hint="eastAsia" w:ascii="仿宋" w:hAnsi="仿宋" w:eastAsia="仿宋" w:cs="仿宋"/>
          <w:i w:val="0"/>
          <w:iCs w:val="0"/>
          <w:caps w:val="0"/>
          <w:color w:val="333333"/>
          <w:spacing w:val="0"/>
          <w:sz w:val="32"/>
          <w:szCs w:val="32"/>
          <w:bdr w:val="none" w:color="auto" w:sz="0" w:space="0"/>
          <w:shd w:val="clear" w:fill="FFFFFF"/>
          <w:lang w:val="en-US" w:eastAsia="zh-CN"/>
        </w:rPr>
        <w:t>7</w:t>
      </w:r>
      <w:r>
        <w:rPr>
          <w:rFonts w:hint="eastAsia" w:ascii="仿宋" w:hAnsi="仿宋" w:eastAsia="仿宋" w:cs="仿宋"/>
          <w:i w:val="0"/>
          <w:iCs w:val="0"/>
          <w:caps w:val="0"/>
          <w:color w:val="333333"/>
          <w:spacing w:val="0"/>
          <w:sz w:val="32"/>
          <w:szCs w:val="32"/>
          <w:bdr w:val="none" w:color="auto" w:sz="0" w:space="0"/>
          <w:shd w:val="clear" w:fill="FFFFFF"/>
        </w:rPr>
        <w:t>月1</w:t>
      </w:r>
      <w:r>
        <w:rPr>
          <w:rFonts w:hint="eastAsia" w:ascii="仿宋" w:hAnsi="仿宋" w:eastAsia="仿宋" w:cs="仿宋"/>
          <w:i w:val="0"/>
          <w:iCs w:val="0"/>
          <w:caps w:val="0"/>
          <w:color w:val="333333"/>
          <w:spacing w:val="0"/>
          <w:sz w:val="32"/>
          <w:szCs w:val="32"/>
          <w:bdr w:val="none" w:color="auto" w:sz="0" w:space="0"/>
          <w:shd w:val="clear" w:fill="FFFFFF"/>
          <w:lang w:val="en-US" w:eastAsia="zh-CN"/>
        </w:rPr>
        <w:t>5</w:t>
      </w:r>
      <w:r>
        <w:rPr>
          <w:rFonts w:hint="eastAsia" w:ascii="仿宋" w:hAnsi="仿宋" w:eastAsia="仿宋" w:cs="仿宋"/>
          <w:i w:val="0"/>
          <w:iCs w:val="0"/>
          <w:caps w:val="0"/>
          <w:color w:val="333333"/>
          <w:spacing w:val="0"/>
          <w:sz w:val="32"/>
          <w:szCs w:val="32"/>
          <w:bdr w:val="none" w:color="auto" w:sz="0" w:space="0"/>
          <w:shd w:val="clear" w:fill="FFFFFF"/>
        </w:rPr>
        <w:t>日</w:t>
      </w:r>
    </w:p>
    <w:p w14:paraId="045DAA70">
      <w:pPr>
        <w:rPr>
          <w:rFonts w:hint="eastAsia" w:ascii="宋体" w:hAnsi="宋体" w:eastAsia="宋体" w:cs="宋体"/>
        </w:rPr>
      </w:pPr>
    </w:p>
    <w:p w14:paraId="0A879FEA">
      <w:pPr>
        <w:rPr>
          <w:rFonts w:hint="eastAsia" w:ascii="宋体" w:hAnsi="宋体" w:eastAsia="宋体" w:cs="宋体"/>
        </w:rPr>
      </w:pPr>
    </w:p>
    <w:p w14:paraId="0968F610">
      <w:pPr>
        <w:rPr>
          <w:rFonts w:hint="eastAsia" w:ascii="宋体" w:hAnsi="宋体" w:eastAsia="宋体" w:cs="宋体"/>
        </w:rPr>
      </w:pPr>
    </w:p>
    <w:p w14:paraId="6C182B1F">
      <w:pPr>
        <w:spacing w:line="400" w:lineRule="exact"/>
        <w:rPr>
          <w:rFonts w:hint="eastAsia" w:ascii="黑体" w:hAnsi="黑体" w:eastAsia="黑体" w:cs="黑体"/>
          <w:sz w:val="32"/>
          <w:szCs w:val="32"/>
          <w:shd w:val="clear" w:color="auto" w:fill="FFFFFF"/>
        </w:rPr>
      </w:pPr>
    </w:p>
    <w:p w14:paraId="46A285A8">
      <w:pPr>
        <w:spacing w:line="400" w:lineRule="exact"/>
        <w:rPr>
          <w:rFonts w:hint="eastAsia" w:ascii="黑体" w:hAnsi="黑体" w:eastAsia="黑体" w:cs="黑体"/>
          <w:sz w:val="32"/>
          <w:szCs w:val="32"/>
          <w:shd w:val="clear" w:color="auto" w:fill="FFFFFF"/>
        </w:rPr>
      </w:pPr>
    </w:p>
    <w:p w14:paraId="65C68443">
      <w:pPr>
        <w:spacing w:line="400" w:lineRule="exact"/>
        <w:rPr>
          <w:rFonts w:hint="eastAsia" w:ascii="黑体" w:hAnsi="黑体" w:eastAsia="黑体" w:cs="黑体"/>
          <w:sz w:val="32"/>
          <w:szCs w:val="32"/>
          <w:shd w:val="clear" w:color="auto" w:fill="FFFFFF"/>
        </w:rPr>
      </w:pPr>
    </w:p>
    <w:p w14:paraId="45830CCD">
      <w:pPr>
        <w:spacing w:line="400" w:lineRule="exact"/>
        <w:rPr>
          <w:rFonts w:hint="eastAsia" w:ascii="黑体" w:hAnsi="黑体" w:eastAsia="黑体" w:cs="黑体"/>
          <w:sz w:val="32"/>
          <w:szCs w:val="32"/>
          <w:shd w:val="clear" w:color="auto" w:fill="FFFFFF"/>
        </w:rPr>
      </w:pPr>
    </w:p>
    <w:p w14:paraId="1E73E748">
      <w:pPr>
        <w:spacing w:line="400" w:lineRule="exact"/>
        <w:rPr>
          <w:rFonts w:hint="eastAsia" w:ascii="黑体" w:hAnsi="黑体" w:eastAsia="黑体" w:cs="黑体"/>
          <w:sz w:val="32"/>
          <w:szCs w:val="32"/>
          <w:shd w:val="clear" w:color="auto" w:fill="FFFFFF"/>
        </w:rPr>
      </w:pPr>
    </w:p>
    <w:p w14:paraId="3B30354C">
      <w:pPr>
        <w:spacing w:line="400" w:lineRule="exact"/>
        <w:rPr>
          <w:rFonts w:hint="eastAsia" w:ascii="黑体" w:hAnsi="黑体" w:eastAsia="黑体" w:cs="黑体"/>
          <w:sz w:val="32"/>
          <w:szCs w:val="32"/>
          <w:shd w:val="clear" w:color="auto" w:fill="FFFFFF"/>
        </w:rPr>
      </w:pPr>
    </w:p>
    <w:p w14:paraId="102698AC">
      <w:pPr>
        <w:spacing w:line="400" w:lineRule="exact"/>
        <w:rPr>
          <w:rFonts w:hint="eastAsia" w:ascii="黑体" w:hAnsi="黑体" w:eastAsia="黑体" w:cs="黑体"/>
          <w:sz w:val="32"/>
          <w:szCs w:val="32"/>
          <w:shd w:val="clear" w:color="auto" w:fill="FFFFFF"/>
        </w:rPr>
      </w:pPr>
    </w:p>
    <w:p w14:paraId="66C1C3B4">
      <w:pPr>
        <w:spacing w:line="400" w:lineRule="exact"/>
        <w:rPr>
          <w:rFonts w:hint="eastAsia" w:ascii="黑体" w:hAnsi="黑体" w:eastAsia="黑体" w:cs="黑体"/>
          <w:sz w:val="32"/>
          <w:szCs w:val="32"/>
          <w:shd w:val="clear" w:color="auto" w:fill="FFFFFF"/>
        </w:rPr>
      </w:pPr>
    </w:p>
    <w:p w14:paraId="0A768CD1">
      <w:pPr>
        <w:spacing w:line="400" w:lineRule="exact"/>
        <w:rPr>
          <w:rFonts w:hint="eastAsia" w:ascii="黑体" w:hAnsi="黑体" w:eastAsia="黑体" w:cs="黑体"/>
          <w:sz w:val="32"/>
          <w:szCs w:val="32"/>
          <w:shd w:val="clear" w:color="auto" w:fill="FFFFFF"/>
        </w:rPr>
      </w:pPr>
    </w:p>
    <w:p w14:paraId="0989F783">
      <w:pPr>
        <w:spacing w:line="400" w:lineRule="exact"/>
        <w:rPr>
          <w:rFonts w:hint="eastAsia" w:ascii="黑体" w:hAnsi="黑体" w:eastAsia="黑体" w:cs="黑体"/>
          <w:sz w:val="32"/>
          <w:szCs w:val="32"/>
          <w:shd w:val="clear" w:color="auto" w:fill="FFFFFF"/>
        </w:rPr>
      </w:pPr>
    </w:p>
    <w:p w14:paraId="5E8F96F8">
      <w:pPr>
        <w:spacing w:line="400" w:lineRule="exact"/>
        <w:rPr>
          <w:rFonts w:hint="eastAsia" w:ascii="黑体" w:hAnsi="黑体" w:eastAsia="黑体" w:cs="黑体"/>
          <w:sz w:val="32"/>
          <w:szCs w:val="32"/>
          <w:shd w:val="clear" w:color="auto" w:fill="FFFFFF"/>
        </w:rPr>
      </w:pPr>
    </w:p>
    <w:p w14:paraId="30DA42DE">
      <w:pPr>
        <w:spacing w:line="400" w:lineRule="exact"/>
        <w:rPr>
          <w:rFonts w:hint="eastAsia" w:ascii="黑体" w:hAnsi="黑体" w:eastAsia="黑体" w:cs="黑体"/>
          <w:sz w:val="32"/>
          <w:szCs w:val="32"/>
          <w:shd w:val="clear" w:color="auto" w:fill="FFFFFF"/>
        </w:rPr>
      </w:pPr>
    </w:p>
    <w:p w14:paraId="418C0BE0">
      <w:pPr>
        <w:spacing w:line="400" w:lineRule="exact"/>
        <w:rPr>
          <w:rFonts w:hint="eastAsia" w:ascii="宋体" w:hAnsi="宋体" w:eastAsia="宋体" w:cs="宋体"/>
        </w:rPr>
      </w:pPr>
      <w:r>
        <w:rPr>
          <w:rFonts w:hint="eastAsia" w:ascii="黑体" w:hAnsi="黑体" w:eastAsia="黑体" w:cs="黑体"/>
          <w:sz w:val="32"/>
          <w:szCs w:val="32"/>
          <w:shd w:val="clear" w:color="auto" w:fill="FFFFFF"/>
        </w:rPr>
        <w:t>附件一</w:t>
      </w:r>
    </w:p>
    <w:p w14:paraId="17E2C032">
      <w:pPr>
        <w:rPr>
          <w:rFonts w:hint="eastAsia" w:ascii="仿宋" w:hAnsi="仿宋" w:eastAsia="仿宋" w:cs="仿宋"/>
          <w:sz w:val="32"/>
          <w:szCs w:val="32"/>
        </w:rPr>
      </w:pPr>
      <w:r>
        <w:rPr>
          <w:rFonts w:hint="eastAsia" w:ascii="仿宋" w:hAnsi="仿宋" w:eastAsia="仿宋" w:cs="仿宋"/>
          <w:sz w:val="32"/>
          <w:szCs w:val="32"/>
        </w:rPr>
        <w:t>一 血液库存信息管理：实时监控血液库存状态，包括血型、血量、采集日期、有效期等，支持库存预警（如即将过期、库存不足），并提供入库、出库、调拨记录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(献血者信息可通过扫码等方式入库)</w:t>
      </w:r>
      <w:r>
        <w:rPr>
          <w:rFonts w:hint="eastAsia" w:ascii="仿宋" w:hAnsi="仿宋" w:eastAsia="仿宋" w:cs="仿宋"/>
          <w:sz w:val="32"/>
          <w:szCs w:val="32"/>
        </w:rPr>
        <w:t>。</w:t>
      </w:r>
    </w:p>
    <w:p w14:paraId="70F40532">
      <w:pPr>
        <w:rPr>
          <w:rFonts w:hint="eastAsia" w:ascii="仿宋" w:hAnsi="仿宋" w:eastAsia="仿宋" w:cs="仿宋"/>
          <w:sz w:val="32"/>
          <w:szCs w:val="32"/>
        </w:rPr>
      </w:pPr>
      <w:r>
        <w:rPr>
          <w:rFonts w:hint="eastAsia" w:ascii="仿宋" w:hAnsi="仿宋" w:eastAsia="仿宋" w:cs="仿宋"/>
          <w:sz w:val="32"/>
          <w:szCs w:val="32"/>
        </w:rPr>
        <w:t xml:space="preserve"> </w:t>
      </w:r>
    </w:p>
    <w:p w14:paraId="5C78307F">
      <w:pPr>
        <w:rPr>
          <w:rFonts w:hint="eastAsia" w:ascii="仿宋" w:hAnsi="仿宋" w:eastAsia="仿宋" w:cs="仿宋"/>
          <w:sz w:val="32"/>
          <w:szCs w:val="32"/>
        </w:rPr>
      </w:pPr>
      <w:r>
        <w:rPr>
          <w:rFonts w:hint="eastAsia" w:ascii="仿宋" w:hAnsi="仿宋" w:eastAsia="仿宋" w:cs="仿宋"/>
          <w:sz w:val="32"/>
          <w:szCs w:val="32"/>
        </w:rPr>
        <w:t>二、临床用血申请与审批管理</w:t>
      </w:r>
    </w:p>
    <w:p w14:paraId="09E9502E">
      <w:pPr>
        <w:rPr>
          <w:rFonts w:hint="eastAsia" w:ascii="仿宋" w:hAnsi="仿宋" w:eastAsia="仿宋" w:cs="仿宋"/>
          <w:sz w:val="32"/>
          <w:szCs w:val="32"/>
        </w:rPr>
      </w:pPr>
      <w:r>
        <w:rPr>
          <w:rFonts w:hint="eastAsia" w:ascii="仿宋" w:hAnsi="仿宋" w:eastAsia="仿宋" w:cs="仿宋"/>
          <w:sz w:val="32"/>
          <w:szCs w:val="32"/>
        </w:rPr>
        <w:t xml:space="preserve"> </w:t>
      </w:r>
    </w:p>
    <w:p w14:paraId="56B5B898">
      <w:pPr>
        <w:rPr>
          <w:rFonts w:hint="eastAsia" w:ascii="仿宋" w:hAnsi="仿宋" w:eastAsia="仿宋" w:cs="仿宋"/>
          <w:sz w:val="32"/>
          <w:szCs w:val="32"/>
        </w:rPr>
      </w:pPr>
      <w:r>
        <w:rPr>
          <w:rFonts w:hint="eastAsia" w:ascii="仿宋" w:hAnsi="仿宋" w:eastAsia="仿宋" w:cs="仿宋"/>
          <w:sz w:val="32"/>
          <w:szCs w:val="32"/>
        </w:rPr>
        <w:t>- 用血申请：医生在线提交用血申请，填写患者信息、诊断，输血指征，输血目的，输血知情沟通情况，用血类型、用量、申请理由等，</w:t>
      </w:r>
    </w:p>
    <w:p w14:paraId="14778ECA">
      <w:pPr>
        <w:rPr>
          <w:rFonts w:hint="eastAsia" w:ascii="仿宋" w:hAnsi="仿宋" w:eastAsia="仿宋" w:cs="仿宋"/>
          <w:sz w:val="32"/>
          <w:szCs w:val="32"/>
        </w:rPr>
      </w:pPr>
      <w:r>
        <w:rPr>
          <w:rFonts w:hint="eastAsia" w:ascii="仿宋" w:hAnsi="仿宋" w:eastAsia="仿宋" w:cs="仿宋"/>
          <w:sz w:val="32"/>
          <w:szCs w:val="32"/>
        </w:rPr>
        <w:t>- 审批流程：根据用血类型和用量，设置分级审批机制（如普通用血由科室主任审批，大量用血需医务科审批），支持线上审批流转，记录审批意见和时间。</w:t>
      </w:r>
    </w:p>
    <w:p w14:paraId="49ADA09E">
      <w:pPr>
        <w:rPr>
          <w:rFonts w:hint="eastAsia" w:ascii="仿宋" w:hAnsi="仿宋" w:eastAsia="仿宋" w:cs="仿宋"/>
          <w:sz w:val="32"/>
          <w:szCs w:val="32"/>
        </w:rPr>
      </w:pPr>
      <w:r>
        <w:rPr>
          <w:rFonts w:hint="eastAsia" w:ascii="仿宋" w:hAnsi="仿宋" w:eastAsia="仿宋" w:cs="仿宋"/>
          <w:sz w:val="32"/>
          <w:szCs w:val="32"/>
        </w:rPr>
        <w:t xml:space="preserve"> </w:t>
      </w:r>
    </w:p>
    <w:p w14:paraId="24F7A0F2">
      <w:pPr>
        <w:rPr>
          <w:rFonts w:hint="eastAsia" w:ascii="仿宋" w:hAnsi="仿宋" w:eastAsia="仿宋" w:cs="仿宋"/>
          <w:sz w:val="32"/>
          <w:szCs w:val="32"/>
        </w:rPr>
      </w:pPr>
      <w:r>
        <w:rPr>
          <w:rFonts w:hint="eastAsia" w:ascii="仿宋" w:hAnsi="仿宋" w:eastAsia="仿宋" w:cs="仿宋"/>
          <w:sz w:val="32"/>
          <w:szCs w:val="32"/>
        </w:rPr>
        <w:t>三、配血与发血管理</w:t>
      </w:r>
    </w:p>
    <w:p w14:paraId="4AE62BB2">
      <w:pPr>
        <w:rPr>
          <w:rFonts w:hint="eastAsia" w:ascii="仿宋" w:hAnsi="仿宋" w:eastAsia="仿宋" w:cs="仿宋"/>
          <w:sz w:val="32"/>
          <w:szCs w:val="32"/>
        </w:rPr>
      </w:pPr>
      <w:r>
        <w:rPr>
          <w:rFonts w:hint="eastAsia" w:ascii="仿宋" w:hAnsi="仿宋" w:eastAsia="仿宋" w:cs="仿宋"/>
          <w:sz w:val="32"/>
          <w:szCs w:val="32"/>
        </w:rPr>
        <w:t xml:space="preserve"> </w:t>
      </w:r>
    </w:p>
    <w:p w14:paraId="7B2725F3">
      <w:pPr>
        <w:rPr>
          <w:rFonts w:hint="eastAsia" w:ascii="仿宋" w:hAnsi="仿宋" w:eastAsia="仿宋" w:cs="仿宋"/>
          <w:sz w:val="32"/>
          <w:szCs w:val="32"/>
        </w:rPr>
      </w:pPr>
      <w:r>
        <w:rPr>
          <w:rFonts w:hint="eastAsia" w:ascii="仿宋" w:hAnsi="仿宋" w:eastAsia="仿宋" w:cs="仿宋"/>
          <w:sz w:val="32"/>
          <w:szCs w:val="32"/>
        </w:rPr>
        <w:t>- 交叉配血管理：记录患者血型、抗体筛查结果及交叉配血试验数据，确保配血结果准确</w:t>
      </w:r>
    </w:p>
    <w:p w14:paraId="27E7D6C3">
      <w:pPr>
        <w:rPr>
          <w:rFonts w:hint="eastAsia" w:ascii="仿宋" w:hAnsi="仿宋" w:eastAsia="仿宋" w:cs="仿宋"/>
          <w:sz w:val="32"/>
          <w:szCs w:val="32"/>
        </w:rPr>
      </w:pPr>
      <w:r>
        <w:rPr>
          <w:rFonts w:hint="eastAsia" w:ascii="仿宋" w:hAnsi="仿宋" w:eastAsia="仿宋" w:cs="仿宋"/>
          <w:sz w:val="32"/>
          <w:szCs w:val="32"/>
        </w:rPr>
        <w:t>- 发血流程：核对用血申请与库存血液信息，确认无误后生成发血单，记录发血时间、操作人员，同时更新库存数据。</w:t>
      </w:r>
    </w:p>
    <w:p w14:paraId="0426B782">
      <w:pPr>
        <w:rPr>
          <w:rFonts w:hint="eastAsia" w:ascii="仿宋" w:hAnsi="仿宋" w:eastAsia="仿宋" w:cs="仿宋"/>
          <w:sz w:val="32"/>
          <w:szCs w:val="32"/>
        </w:rPr>
      </w:pPr>
      <w:r>
        <w:rPr>
          <w:rFonts w:hint="eastAsia" w:ascii="仿宋" w:hAnsi="仿宋" w:eastAsia="仿宋" w:cs="仿宋"/>
          <w:sz w:val="32"/>
          <w:szCs w:val="32"/>
        </w:rPr>
        <w:t xml:space="preserve"> </w:t>
      </w:r>
    </w:p>
    <w:p w14:paraId="5C5AA056">
      <w:pPr>
        <w:rPr>
          <w:rFonts w:hint="eastAsia" w:ascii="仿宋" w:hAnsi="仿宋" w:eastAsia="仿宋" w:cs="仿宋"/>
          <w:sz w:val="32"/>
          <w:szCs w:val="32"/>
        </w:rPr>
      </w:pPr>
      <w:r>
        <w:rPr>
          <w:rFonts w:hint="eastAsia" w:ascii="仿宋" w:hAnsi="仿宋" w:eastAsia="仿宋" w:cs="仿宋"/>
          <w:sz w:val="32"/>
          <w:szCs w:val="32"/>
        </w:rPr>
        <w:t>四、输血过程与反馈管理</w:t>
      </w:r>
    </w:p>
    <w:p w14:paraId="1BC5E03B">
      <w:pPr>
        <w:rPr>
          <w:rFonts w:hint="eastAsia" w:ascii="仿宋" w:hAnsi="仿宋" w:eastAsia="仿宋" w:cs="仿宋"/>
          <w:sz w:val="32"/>
          <w:szCs w:val="32"/>
        </w:rPr>
      </w:pPr>
      <w:r>
        <w:rPr>
          <w:rFonts w:hint="eastAsia" w:ascii="仿宋" w:hAnsi="仿宋" w:eastAsia="仿宋" w:cs="仿宋"/>
          <w:sz w:val="32"/>
          <w:szCs w:val="32"/>
        </w:rPr>
        <w:t xml:space="preserve"> </w:t>
      </w:r>
    </w:p>
    <w:p w14:paraId="1137FADF">
      <w:pPr>
        <w:rPr>
          <w:rFonts w:hint="eastAsia" w:ascii="仿宋" w:hAnsi="仿宋" w:eastAsia="仿宋" w:cs="仿宋"/>
          <w:sz w:val="32"/>
          <w:szCs w:val="32"/>
        </w:rPr>
      </w:pPr>
      <w:r>
        <w:rPr>
          <w:rFonts w:hint="eastAsia" w:ascii="仿宋" w:hAnsi="仿宋" w:eastAsia="仿宋" w:cs="仿宋"/>
          <w:sz w:val="32"/>
          <w:szCs w:val="32"/>
        </w:rPr>
        <w:t>- 输血记录：护士记录输血开始时间、结束时间、输血速度、患者反应等，确保输血过程可追溯。</w:t>
      </w:r>
    </w:p>
    <w:p w14:paraId="2BA002C6">
      <w:pPr>
        <w:rPr>
          <w:rFonts w:hint="eastAsia" w:ascii="仿宋" w:hAnsi="仿宋" w:eastAsia="仿宋" w:cs="仿宋"/>
          <w:sz w:val="32"/>
          <w:szCs w:val="32"/>
        </w:rPr>
      </w:pPr>
      <w:r>
        <w:rPr>
          <w:rFonts w:hint="eastAsia" w:ascii="仿宋" w:hAnsi="仿宋" w:eastAsia="仿宋" w:cs="仿宋"/>
          <w:sz w:val="32"/>
          <w:szCs w:val="32"/>
        </w:rPr>
        <w:t>- 不良反应反馈：若患者出现输血不良反应，及时录入系统，触发后续处理流程（如停止输血、上报不良事件），并关联相关血液和患者信息。</w:t>
      </w:r>
    </w:p>
    <w:p w14:paraId="34971D87">
      <w:pPr>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系统自动关联患者</w:t>
      </w:r>
      <w:r>
        <w:rPr>
          <w:rFonts w:hint="eastAsia" w:ascii="仿宋" w:hAnsi="仿宋" w:eastAsia="仿宋" w:cs="仿宋"/>
          <w:sz w:val="32"/>
          <w:szCs w:val="32"/>
          <w:lang w:val="en-US" w:eastAsia="zh-CN"/>
        </w:rPr>
        <w:t>电子</w:t>
      </w:r>
      <w:r>
        <w:rPr>
          <w:rFonts w:hint="eastAsia" w:ascii="仿宋" w:hAnsi="仿宋" w:eastAsia="仿宋" w:cs="仿宋"/>
          <w:sz w:val="32"/>
          <w:szCs w:val="32"/>
        </w:rPr>
        <w:t>病历</w:t>
      </w:r>
      <w:r>
        <w:rPr>
          <w:rFonts w:hint="eastAsia" w:ascii="仿宋" w:hAnsi="仿宋" w:eastAsia="仿宋" w:cs="仿宋"/>
          <w:sz w:val="32"/>
          <w:szCs w:val="32"/>
          <w:lang w:eastAsia="zh-CN"/>
        </w:rPr>
        <w:t>，</w:t>
      </w:r>
      <w:r>
        <w:rPr>
          <w:rFonts w:hint="eastAsia" w:ascii="仿宋" w:hAnsi="仿宋" w:eastAsia="仿宋" w:cs="仿宋"/>
          <w:sz w:val="32"/>
          <w:szCs w:val="32"/>
        </w:rPr>
        <w:t>并进行用血评价管理。</w:t>
      </w:r>
    </w:p>
    <w:p w14:paraId="24549558">
      <w:pPr>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、质量控制与追溯管理</w:t>
      </w:r>
    </w:p>
    <w:p w14:paraId="5BF20784">
      <w:pPr>
        <w:rPr>
          <w:rFonts w:hint="eastAsia" w:ascii="仿宋" w:hAnsi="仿宋" w:eastAsia="仿宋" w:cs="仿宋"/>
          <w:sz w:val="32"/>
          <w:szCs w:val="32"/>
        </w:rPr>
      </w:pPr>
      <w:r>
        <w:rPr>
          <w:rFonts w:hint="eastAsia" w:ascii="仿宋" w:hAnsi="仿宋" w:eastAsia="仿宋" w:cs="仿宋"/>
          <w:sz w:val="32"/>
          <w:szCs w:val="32"/>
        </w:rPr>
        <w:t xml:space="preserve"> </w:t>
      </w:r>
    </w:p>
    <w:p w14:paraId="6F1735C8">
      <w:pPr>
        <w:rPr>
          <w:rFonts w:hint="eastAsia" w:ascii="仿宋" w:hAnsi="仿宋" w:eastAsia="仿宋" w:cs="仿宋"/>
          <w:sz w:val="32"/>
          <w:szCs w:val="32"/>
        </w:rPr>
      </w:pPr>
      <w:r>
        <w:rPr>
          <w:rFonts w:hint="eastAsia" w:ascii="仿宋" w:hAnsi="仿宋" w:eastAsia="仿宋" w:cs="仿宋"/>
          <w:sz w:val="32"/>
          <w:szCs w:val="32"/>
        </w:rPr>
        <w:t>- 全程追溯：通过唯一标识（如血液条形码、患者ID），实现血液入库、储存、配血、输血的全流程追溯，便于问题排查。</w:t>
      </w:r>
    </w:p>
    <w:p w14:paraId="687729E6">
      <w:pPr>
        <w:rPr>
          <w:rFonts w:hint="eastAsia" w:ascii="仿宋" w:hAnsi="仿宋" w:eastAsia="仿宋" w:cs="仿宋"/>
          <w:sz w:val="32"/>
          <w:szCs w:val="32"/>
        </w:rPr>
      </w:pPr>
      <w:r>
        <w:rPr>
          <w:rFonts w:hint="eastAsia" w:ascii="仿宋" w:hAnsi="仿宋" w:eastAsia="仿宋" w:cs="仿宋"/>
          <w:sz w:val="32"/>
          <w:szCs w:val="32"/>
        </w:rPr>
        <w:t>- 质量监控：记录血液储存环境（如温度、湿度）、设备运行状态（如冰箱、离心机），生成质量报告，确保符合输血规范，系统智能提醒管理和短信通知。</w:t>
      </w:r>
    </w:p>
    <w:p w14:paraId="3E8F3A4A">
      <w:pPr>
        <w:rPr>
          <w:rFonts w:hint="eastAsia" w:ascii="仿宋" w:hAnsi="仿宋" w:eastAsia="仿宋" w:cs="仿宋"/>
          <w:sz w:val="32"/>
          <w:szCs w:val="32"/>
        </w:rPr>
      </w:pPr>
      <w:r>
        <w:rPr>
          <w:rFonts w:hint="eastAsia" w:ascii="仿宋" w:hAnsi="仿宋" w:eastAsia="仿宋" w:cs="仿宋"/>
          <w:sz w:val="32"/>
          <w:szCs w:val="32"/>
        </w:rPr>
        <w:t xml:space="preserve"> </w:t>
      </w:r>
    </w:p>
    <w:p w14:paraId="17BC0BA4">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查询统计与报表管理</w:t>
      </w:r>
    </w:p>
    <w:p w14:paraId="2417557E">
      <w:pPr>
        <w:rPr>
          <w:rFonts w:hint="eastAsia" w:ascii="仿宋" w:hAnsi="仿宋" w:eastAsia="仿宋" w:cs="仿宋"/>
          <w:sz w:val="32"/>
          <w:szCs w:val="32"/>
        </w:rPr>
      </w:pPr>
      <w:r>
        <w:rPr>
          <w:rFonts w:hint="eastAsia" w:ascii="仿宋" w:hAnsi="仿宋" w:eastAsia="仿宋" w:cs="仿宋"/>
          <w:sz w:val="32"/>
          <w:szCs w:val="32"/>
        </w:rPr>
        <w:t>临床用血网上申请，自动从外部系统（福建省血液中心系统）提取与上报相关数据，智能提醒。能与HIs系统对接实现数据集中管理</w:t>
      </w:r>
    </w:p>
    <w:p w14:paraId="2E377E1E">
      <w:pPr>
        <w:rPr>
          <w:rFonts w:hint="eastAsia" w:ascii="仿宋" w:hAnsi="仿宋" w:eastAsia="仿宋" w:cs="仿宋"/>
          <w:sz w:val="32"/>
          <w:szCs w:val="32"/>
        </w:rPr>
      </w:pPr>
      <w:r>
        <w:rPr>
          <w:rFonts w:hint="eastAsia" w:ascii="仿宋" w:hAnsi="仿宋" w:eastAsia="仿宋" w:cs="仿宋"/>
          <w:sz w:val="32"/>
          <w:szCs w:val="32"/>
        </w:rPr>
        <w:t xml:space="preserve"> </w:t>
      </w:r>
    </w:p>
    <w:p w14:paraId="21EE1958">
      <w:pPr>
        <w:rPr>
          <w:rFonts w:hint="eastAsia" w:ascii="仿宋" w:hAnsi="仿宋" w:eastAsia="仿宋" w:cs="仿宋"/>
          <w:sz w:val="32"/>
          <w:szCs w:val="32"/>
        </w:rPr>
      </w:pPr>
      <w:r>
        <w:rPr>
          <w:rFonts w:hint="eastAsia" w:ascii="仿宋" w:hAnsi="仿宋" w:eastAsia="仿宋" w:cs="仿宋"/>
          <w:sz w:val="32"/>
          <w:szCs w:val="32"/>
        </w:rPr>
        <w:t>- 数据统计：自动统计用血总量、各科室用血量、各级手术术中用血量，血液报废率、不良反应发生率，超量用血，紧急用血等关键指标。</w:t>
      </w:r>
    </w:p>
    <w:p w14:paraId="464F13A5">
      <w:pPr>
        <w:rPr>
          <w:rFonts w:hint="eastAsia" w:ascii="仿宋" w:hAnsi="仿宋" w:eastAsia="仿宋" w:cs="仿宋"/>
          <w:sz w:val="32"/>
          <w:szCs w:val="32"/>
        </w:rPr>
      </w:pPr>
      <w:r>
        <w:rPr>
          <w:rFonts w:hint="eastAsia" w:ascii="仿宋" w:hAnsi="仿宋" w:eastAsia="仿宋" w:cs="仿宋"/>
          <w:sz w:val="32"/>
          <w:szCs w:val="32"/>
        </w:rPr>
        <w:t>- 报表生成：支持自定义报表（如月度用血报表、质量分析报表），为医院管理和决策提供数据支持。</w:t>
      </w:r>
    </w:p>
    <w:p w14:paraId="62B17024">
      <w:pPr>
        <w:rPr>
          <w:rFonts w:hint="eastAsia" w:ascii="仿宋" w:hAnsi="仿宋" w:eastAsia="仿宋" w:cs="仿宋"/>
          <w:sz w:val="32"/>
          <w:szCs w:val="32"/>
        </w:rPr>
      </w:pPr>
      <w:r>
        <w:rPr>
          <w:rFonts w:hint="eastAsia" w:ascii="仿宋" w:hAnsi="仿宋" w:eastAsia="仿宋" w:cs="仿宋"/>
          <w:sz w:val="32"/>
          <w:szCs w:val="32"/>
        </w:rPr>
        <w:t xml:space="preserve"> </w:t>
      </w:r>
    </w:p>
    <w:p w14:paraId="4C27EEB1">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文件备查管理</w:t>
      </w:r>
    </w:p>
    <w:p w14:paraId="32FCDF6F">
      <w:pPr>
        <w:rPr>
          <w:rFonts w:hint="eastAsia" w:ascii="仿宋" w:hAnsi="仿宋" w:eastAsia="仿宋" w:cs="仿宋"/>
          <w:sz w:val="32"/>
          <w:szCs w:val="32"/>
        </w:rPr>
      </w:pPr>
      <w:r>
        <w:rPr>
          <w:rFonts w:hint="eastAsia" w:ascii="仿宋" w:hAnsi="仿宋" w:eastAsia="仿宋" w:cs="仿宋"/>
          <w:sz w:val="32"/>
          <w:szCs w:val="32"/>
        </w:rPr>
        <w:t>-系统无条件按照“福建省卫生健康委员会关于做好福州、平潭用血医疗机构血液管理信息联网试点工作的通知”【闽卫医急函[2024]1124号】文件要求的相关业务功能与系统对接</w:t>
      </w:r>
    </w:p>
    <w:p w14:paraId="2A1464B7">
      <w:pPr>
        <w:rPr>
          <w:rFonts w:hint="eastAsia" w:ascii="仿宋" w:hAnsi="仿宋" w:eastAsia="仿宋" w:cs="仿宋"/>
          <w:sz w:val="32"/>
          <w:szCs w:val="32"/>
        </w:rPr>
      </w:pPr>
      <w:r>
        <w:rPr>
          <w:rFonts w:hint="eastAsia" w:ascii="仿宋" w:hAnsi="仿宋" w:eastAsia="仿宋" w:cs="仿宋"/>
          <w:sz w:val="32"/>
          <w:szCs w:val="32"/>
        </w:rPr>
        <w:t>-系统能提取输血质量控制指标文件要求的所有内容。</w:t>
      </w:r>
    </w:p>
    <w:p w14:paraId="6B688D94">
      <w:pPr>
        <w:rPr>
          <w:rFonts w:hint="eastAsia" w:ascii="仿宋" w:hAnsi="仿宋" w:eastAsia="仿宋" w:cs="仿宋"/>
          <w:sz w:val="32"/>
          <w:szCs w:val="32"/>
        </w:rPr>
      </w:pPr>
      <w:r>
        <w:rPr>
          <w:rFonts w:hint="eastAsia" w:ascii="仿宋" w:hAnsi="仿宋" w:eastAsia="仿宋" w:cs="仿宋"/>
          <w:sz w:val="32"/>
          <w:szCs w:val="32"/>
        </w:rPr>
        <w:t xml:space="preserve"> </w:t>
      </w:r>
    </w:p>
    <w:p w14:paraId="250C6373">
      <w:pPr>
        <w:numPr>
          <w:ilvl w:val="0"/>
          <w:numId w:val="1"/>
        </w:numPr>
        <w:ind w:leftChars="0"/>
        <w:rPr>
          <w:rFonts w:hint="eastAsia" w:ascii="仿宋" w:hAnsi="仿宋" w:eastAsia="仿宋" w:cs="仿宋"/>
          <w:sz w:val="32"/>
          <w:szCs w:val="32"/>
        </w:rPr>
      </w:pPr>
      <w:r>
        <w:rPr>
          <w:rFonts w:hint="eastAsia" w:ascii="仿宋" w:hAnsi="仿宋" w:eastAsia="仿宋" w:cs="仿宋"/>
          <w:sz w:val="32"/>
          <w:szCs w:val="32"/>
        </w:rPr>
        <w:t>输血管理系统功能需符合电子病历四级以上功能要求。</w:t>
      </w:r>
    </w:p>
    <w:p w14:paraId="714EFD9A">
      <w:pPr>
        <w:numPr>
          <w:ilvl w:val="0"/>
          <w:numId w:val="1"/>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系统可以读到省血液中心献血者的信息，并与HIS信息对接，直按减免患者的输血费用。</w:t>
      </w:r>
    </w:p>
    <w:p w14:paraId="2B99A5EB">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冰箱温度控制与监测</w:t>
      </w:r>
      <w:r>
        <w:rPr>
          <w:rFonts w:hint="eastAsia" w:ascii="仿宋" w:hAnsi="仿宋" w:eastAsia="仿宋" w:cs="仿宋"/>
          <w:sz w:val="32"/>
          <w:szCs w:val="32"/>
          <w:lang w:val="en-US" w:eastAsia="zh-CN"/>
        </w:rPr>
        <w:t>与记录功能，可以管理19台冰箱。</w:t>
      </w:r>
    </w:p>
    <w:p w14:paraId="58848EE0">
      <w:pPr>
        <w:rPr>
          <w:rFonts w:hint="eastAsia" w:ascii="仿宋" w:hAnsi="仿宋" w:eastAsia="仿宋" w:cs="仿宋"/>
          <w:sz w:val="32"/>
          <w:szCs w:val="32"/>
        </w:rPr>
      </w:pPr>
    </w:p>
    <w:p w14:paraId="058BEA1E">
      <w:pPr>
        <w:rPr>
          <w:rFonts w:hint="eastAsia" w:ascii="仿宋" w:hAnsi="仿宋" w:eastAsia="仿宋" w:cs="仿宋"/>
          <w:sz w:val="32"/>
          <w:szCs w:val="32"/>
        </w:rPr>
      </w:pPr>
    </w:p>
    <w:p w14:paraId="5F16D1AB">
      <w:pPr>
        <w:rPr>
          <w:rFonts w:hint="eastAsia" w:ascii="仿宋" w:hAnsi="仿宋" w:eastAsia="仿宋" w:cs="仿宋"/>
          <w:sz w:val="32"/>
          <w:szCs w:val="32"/>
        </w:rPr>
      </w:pPr>
    </w:p>
    <w:p w14:paraId="09A6183C">
      <w:pPr>
        <w:rPr>
          <w:rFonts w:hint="eastAsia" w:ascii="仿宋" w:hAnsi="仿宋" w:eastAsia="仿宋" w:cs="仿宋"/>
          <w:sz w:val="32"/>
          <w:szCs w:val="32"/>
        </w:rPr>
      </w:pPr>
    </w:p>
    <w:p w14:paraId="3964DD5B">
      <w:pPr>
        <w:pStyle w:val="2"/>
        <w:ind w:firstLine="0"/>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附件二</w:t>
      </w:r>
    </w:p>
    <w:p w14:paraId="7D8FE5D1">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宋体" w:hAnsi="宋体" w:cs="宋体"/>
          <w:sz w:val="32"/>
          <w:szCs w:val="32"/>
          <w:shd w:val="clear" w:color="auto" w:fill="FFFFFF"/>
        </w:rPr>
        <w:t>一、有效期内营业执照复印件（三证合一）</w:t>
      </w:r>
    </w:p>
    <w:p w14:paraId="52BC67F7">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82B2199">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5AFFCA9D">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465CC4A8">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1528558F">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2D5DB2CF">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F30A310">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5207CBC3">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62F7066">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1DD9D83A">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0E6DBD3C">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7AC40430">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25338133">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66164B7">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4207AAF6">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43FF56AA">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0FAD3450">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9CF79CB">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5DDA8CC4">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0B7011E7">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0ABBE0F3">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D87D235">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1C50E939">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28806699">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49908383">
      <w:pPr>
        <w:pStyle w:val="5"/>
        <w:widowControl/>
        <w:shd w:val="clear" w:color="auto" w:fill="FFFFFF"/>
        <w:spacing w:before="0" w:beforeAutospacing="0" w:after="0" w:afterAutospacing="0" w:line="480" w:lineRule="exact"/>
        <w:jc w:val="center"/>
        <w:rPr>
          <w:rFonts w:hint="eastAsia" w:ascii="宋体" w:hAnsi="宋体" w:cs="宋体"/>
          <w:sz w:val="44"/>
          <w:szCs w:val="44"/>
          <w:shd w:val="clear" w:color="auto" w:fill="FFFFFF"/>
        </w:rPr>
      </w:pPr>
      <w:r>
        <w:rPr>
          <w:rFonts w:hint="eastAsia" w:ascii="宋体" w:hAnsi="宋体" w:cs="宋体"/>
          <w:sz w:val="32"/>
          <w:szCs w:val="32"/>
          <w:shd w:val="clear" w:color="auto" w:fill="FFFFFF"/>
        </w:rPr>
        <w:t>二、委托代理人及法定代表人的有效身份证明复印件</w:t>
      </w:r>
    </w:p>
    <w:p w14:paraId="03F1B758">
      <w:pPr>
        <w:pStyle w:val="5"/>
        <w:widowControl/>
        <w:shd w:val="clear" w:color="auto" w:fill="FFFFFF"/>
        <w:spacing w:before="0" w:beforeAutospacing="0" w:after="0" w:afterAutospacing="0" w:line="480" w:lineRule="exact"/>
        <w:jc w:val="center"/>
        <w:rPr>
          <w:rFonts w:hint="eastAsia" w:ascii="宋体" w:hAnsi="宋体" w:cs="宋体"/>
          <w:sz w:val="44"/>
          <w:szCs w:val="44"/>
          <w:shd w:val="clear" w:color="auto" w:fill="FFFFFF"/>
        </w:rPr>
      </w:pPr>
    </w:p>
    <w:p w14:paraId="418B2138">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（一）法定代表人的有效身份证明复印件</w:t>
      </w:r>
    </w:p>
    <w:p w14:paraId="5490E118">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（二）委托代理人的有效身份证明复印件</w:t>
      </w:r>
    </w:p>
    <w:p w14:paraId="583AB140">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50AACBB4">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79DC528E">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36AF3B7">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295AE5DF">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1D7FA71F">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5423B2E">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06CA32FE">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AB80332">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50EBC155">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DBF528B">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4B26770">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57650D9">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782C0CFC">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2B7EDE94">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07F1BF65">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53AB742E">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25E3091E">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7471E1F2">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45B95E8C">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14843D11">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3F72A9EB">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58464F5">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4250C761">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036B13CF">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6112B67F">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2378371F">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5AC968AC">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r>
        <w:rPr>
          <w:rFonts w:hint="eastAsia" w:ascii="宋体" w:hAnsi="宋体" w:cs="宋体"/>
          <w:sz w:val="32"/>
          <w:szCs w:val="32"/>
          <w:shd w:val="clear" w:color="auto" w:fill="FFFFFF"/>
        </w:rPr>
        <w:t>三、法定代表人授权委托书原件</w:t>
      </w:r>
    </w:p>
    <w:p w14:paraId="34CBD4EF">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宋体" w:hAnsi="宋体" w:cs="宋体"/>
          <w:sz w:val="32"/>
          <w:szCs w:val="32"/>
          <w:shd w:val="clear" w:color="auto" w:fill="FFFFFF"/>
        </w:rPr>
        <w:t>(委托代理人是法定代表人的无需提供)</w:t>
      </w:r>
    </w:p>
    <w:p w14:paraId="6C10B6F6">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1BA4125C">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福建中医药大学附属第三人民医院：</w:t>
      </w:r>
    </w:p>
    <w:p w14:paraId="6694A89D">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兹委托</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（身份证号码：</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）全权代表我单位参加福建中医药大学附属第三人民医院输血管理系统与温控系统的市场调研，全权代表我方处理本次市场调研过程的一切事宜，包括但不限于报价、澄清、声明等。被授权人</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在本次市场调研过程中所签署的一切文件，我方均予以认可并对此承担责任。</w:t>
      </w:r>
    </w:p>
    <w:p w14:paraId="0600EEE8">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授权有效期自委托时间起90天内有效。</w:t>
      </w:r>
    </w:p>
    <w:p w14:paraId="49B91C17">
      <w:pPr>
        <w:pStyle w:val="5"/>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p>
    <w:p w14:paraId="317612BB">
      <w:pPr>
        <w:pStyle w:val="5"/>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14:paraId="3F348A49">
      <w:pPr>
        <w:pStyle w:val="5"/>
        <w:widowControl/>
        <w:shd w:val="clear" w:color="auto" w:fill="FFFFFF"/>
        <w:spacing w:before="0" w:beforeAutospacing="0" w:after="0" w:afterAutospacing="0" w:line="480" w:lineRule="exact"/>
        <w:ind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14:paraId="51D790A8">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委托单位（盖章）：</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 xml:space="preserve"> </w:t>
      </w:r>
    </w:p>
    <w:p w14:paraId="228E05BE">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法定代表人：</w:t>
      </w:r>
    </w:p>
    <w:p w14:paraId="21B745D6">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法定代表人联系电话：</w:t>
      </w:r>
    </w:p>
    <w:p w14:paraId="385AC616">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被授权代表人：</w:t>
      </w:r>
    </w:p>
    <w:p w14:paraId="3BB74889">
      <w:pPr>
        <w:pStyle w:val="5"/>
        <w:widowControl/>
        <w:shd w:val="clear" w:color="auto" w:fill="FFFFFF"/>
        <w:spacing w:before="0" w:beforeAutospacing="0" w:after="0" w:afterAutospacing="0" w:line="480" w:lineRule="exact"/>
        <w:rPr>
          <w:rFonts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被授权代表人联系电话：</w:t>
      </w:r>
      <w:r>
        <w:rPr>
          <w:rFonts w:hint="eastAsia" w:ascii="仿宋" w:hAnsi="仿宋" w:eastAsia="仿宋" w:cs="仿宋"/>
          <w:sz w:val="32"/>
          <w:szCs w:val="32"/>
          <w:u w:val="single"/>
          <w:shd w:val="clear" w:color="auto" w:fill="FFFFFF"/>
        </w:rPr>
        <w:t xml:space="preserve">              </w:t>
      </w:r>
    </w:p>
    <w:p w14:paraId="625F10EA">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委托时间：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462AD1C3">
      <w:pPr>
        <w:pStyle w:val="5"/>
        <w:widowControl/>
        <w:shd w:val="clear" w:color="auto" w:fill="FFFFFF"/>
        <w:spacing w:before="0" w:beforeAutospacing="0" w:after="0" w:afterAutospacing="0" w:line="480" w:lineRule="exact"/>
        <w:rPr>
          <w:rFonts w:ascii="仿宋" w:hAnsi="仿宋" w:eastAsia="仿宋" w:cs="仿宋"/>
          <w:sz w:val="32"/>
          <w:szCs w:val="32"/>
          <w:shd w:val="clear" w:color="auto" w:fill="FFFFFF"/>
        </w:rPr>
      </w:pPr>
    </w:p>
    <w:p w14:paraId="50746029">
      <w:pPr>
        <w:pStyle w:val="5"/>
        <w:widowControl/>
        <w:shd w:val="clear" w:color="auto" w:fill="FFFFFF"/>
        <w:spacing w:before="0" w:beforeAutospacing="0" w:after="0" w:afterAutospacing="0" w:line="480" w:lineRule="exact"/>
        <w:ind w:firstLine="640"/>
        <w:rPr>
          <w:rFonts w:ascii="仿宋" w:hAnsi="仿宋" w:eastAsia="仿宋" w:cs="仿宋"/>
          <w:sz w:val="32"/>
          <w:szCs w:val="32"/>
          <w:shd w:val="clear" w:color="auto" w:fill="FFFFFF"/>
        </w:rPr>
      </w:pPr>
    </w:p>
    <w:p w14:paraId="7EEB68BE">
      <w:pPr>
        <w:pStyle w:val="5"/>
        <w:widowControl/>
        <w:shd w:val="clear" w:color="auto" w:fill="FFFFFF"/>
        <w:spacing w:before="0" w:beforeAutospacing="0" w:after="0" w:afterAutospacing="0" w:line="480" w:lineRule="exact"/>
        <w:ind w:firstLine="640"/>
        <w:rPr>
          <w:rFonts w:ascii="仿宋" w:hAnsi="仿宋" w:eastAsia="仿宋" w:cs="仿宋"/>
          <w:sz w:val="32"/>
          <w:szCs w:val="32"/>
          <w:shd w:val="clear" w:color="auto" w:fill="FFFFFF"/>
        </w:rPr>
      </w:pPr>
    </w:p>
    <w:p w14:paraId="2F007C00">
      <w:pPr>
        <w:pStyle w:val="5"/>
        <w:widowControl/>
        <w:shd w:val="clear" w:color="auto" w:fill="FFFFFF"/>
        <w:spacing w:before="0" w:beforeAutospacing="0" w:after="0" w:afterAutospacing="0" w:line="480" w:lineRule="exact"/>
        <w:ind w:firstLine="640"/>
        <w:rPr>
          <w:rFonts w:ascii="仿宋" w:hAnsi="仿宋" w:eastAsia="仿宋" w:cs="仿宋"/>
          <w:sz w:val="32"/>
          <w:szCs w:val="32"/>
          <w:shd w:val="clear" w:color="auto" w:fill="FFFFFF"/>
        </w:rPr>
      </w:pPr>
    </w:p>
    <w:p w14:paraId="1072F54E">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EEA6746">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p>
    <w:p w14:paraId="63675040">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0D3E4F48">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6F47119A">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宋体" w:hAnsi="宋体" w:cs="宋体"/>
          <w:sz w:val="32"/>
          <w:szCs w:val="32"/>
          <w:shd w:val="clear" w:color="auto" w:fill="FFFFFF"/>
        </w:rPr>
        <w:t>四、三年内无违法记录书面声明</w:t>
      </w:r>
    </w:p>
    <w:p w14:paraId="1F788517">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5E86F46D">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致福建中医药大学附属第三人民医院：</w:t>
      </w:r>
    </w:p>
    <w:p w14:paraId="5CBA5172">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58A95D6B">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参加本次市场调研前三年内，我方在经营活动中没有违法记录，也无行贿犯罪记录，否则产生不利后果由我方承担责任。</w:t>
      </w:r>
    </w:p>
    <w:p w14:paraId="350CCD7F">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特此声明！</w:t>
      </w:r>
    </w:p>
    <w:p w14:paraId="04D859D9">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14:paraId="73AA1D89">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14:paraId="3FEA9D3A">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14:paraId="74EE7CBC">
      <w:pPr>
        <w:pStyle w:val="5"/>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14:paraId="5E85E4E8">
      <w:pPr>
        <w:pStyle w:val="5"/>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14:paraId="1A877F53">
      <w:pPr>
        <w:pStyle w:val="5"/>
        <w:widowControl/>
        <w:shd w:val="clear" w:color="auto" w:fill="FFFFFF"/>
        <w:spacing w:before="0" w:beforeAutospacing="0" w:after="0" w:afterAutospacing="0" w:line="480" w:lineRule="exact"/>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079B1845">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20B06A6E">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40C0DD76">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2C525579">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105C265A">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5648B025">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7A3297A0">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195CB60B">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741346D1">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6D373FA0">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437907AE">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51F91D77">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7A22E08C">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6CA3BEDD">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335154C6">
      <w:pPr>
        <w:pStyle w:val="5"/>
        <w:widowControl/>
        <w:shd w:val="clear" w:color="auto" w:fill="FFFFFF"/>
        <w:spacing w:before="0" w:beforeAutospacing="0" w:after="0" w:afterAutospacing="0" w:line="480" w:lineRule="exact"/>
        <w:jc w:val="center"/>
        <w:rPr>
          <w:rFonts w:hint="eastAsia" w:ascii="宋体" w:hAnsi="宋体" w:cs="宋体"/>
          <w:sz w:val="32"/>
          <w:szCs w:val="32"/>
          <w:shd w:val="clear" w:color="auto" w:fill="FFFFFF"/>
        </w:rPr>
      </w:pPr>
    </w:p>
    <w:p w14:paraId="48A0E2DF">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宋体" w:hAnsi="宋体" w:cs="宋体"/>
          <w:sz w:val="32"/>
          <w:szCs w:val="32"/>
          <w:shd w:val="clear" w:color="auto" w:fill="FFFFFF"/>
        </w:rPr>
        <w:t>五、方案书</w:t>
      </w:r>
    </w:p>
    <w:p w14:paraId="5C5EB9EE">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（一）输血管理系统与温控系统</w:t>
      </w:r>
    </w:p>
    <w:p w14:paraId="7D37E131">
      <w:pPr>
        <w:pStyle w:val="5"/>
        <w:widowControl/>
        <w:shd w:val="clear" w:color="auto" w:fill="FFFFFF"/>
        <w:spacing w:before="0" w:beforeAutospacing="0" w:after="0" w:afterAutospacing="0" w:line="480" w:lineRule="exact"/>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1.报价一览表</w:t>
      </w:r>
    </w:p>
    <w:p w14:paraId="6217D3D0">
      <w:pPr>
        <w:pStyle w:val="5"/>
        <w:widowControl/>
        <w:shd w:val="clear" w:color="auto" w:fill="FFFFFF"/>
        <w:spacing w:before="0" w:beforeAutospacing="0" w:after="0" w:afterAutospacing="0" w:line="480" w:lineRule="exact"/>
        <w:jc w:val="cente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金额单位：人民币元</w:t>
      </w:r>
    </w:p>
    <w:tbl>
      <w:tblPr>
        <w:tblStyle w:val="6"/>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524"/>
        <w:gridCol w:w="862"/>
        <w:gridCol w:w="1061"/>
        <w:gridCol w:w="1702"/>
        <w:gridCol w:w="1702"/>
      </w:tblGrid>
      <w:tr w14:paraId="6A35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12" w:type="dxa"/>
            <w:noWrap w:val="0"/>
            <w:vAlign w:val="top"/>
          </w:tcPr>
          <w:p w14:paraId="171DC38F">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合同包</w:t>
            </w:r>
          </w:p>
        </w:tc>
        <w:tc>
          <w:tcPr>
            <w:tcW w:w="2524" w:type="dxa"/>
            <w:noWrap w:val="0"/>
            <w:vAlign w:val="top"/>
          </w:tcPr>
          <w:p w14:paraId="12F89FF9">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项目名称</w:t>
            </w:r>
          </w:p>
        </w:tc>
        <w:tc>
          <w:tcPr>
            <w:tcW w:w="862" w:type="dxa"/>
            <w:noWrap w:val="0"/>
            <w:vAlign w:val="top"/>
          </w:tcPr>
          <w:p w14:paraId="61449327">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数量</w:t>
            </w:r>
          </w:p>
        </w:tc>
        <w:tc>
          <w:tcPr>
            <w:tcW w:w="1061" w:type="dxa"/>
            <w:noWrap w:val="0"/>
            <w:vAlign w:val="top"/>
          </w:tcPr>
          <w:p w14:paraId="3D710728">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单位</w:t>
            </w:r>
          </w:p>
        </w:tc>
        <w:tc>
          <w:tcPr>
            <w:tcW w:w="1702" w:type="dxa"/>
            <w:noWrap w:val="0"/>
            <w:vAlign w:val="top"/>
          </w:tcPr>
          <w:p w14:paraId="57ABF5A0">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报价</w:t>
            </w:r>
          </w:p>
        </w:tc>
        <w:tc>
          <w:tcPr>
            <w:tcW w:w="1702" w:type="dxa"/>
            <w:noWrap w:val="0"/>
            <w:vAlign w:val="top"/>
          </w:tcPr>
          <w:p w14:paraId="048DB809">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备注</w:t>
            </w:r>
          </w:p>
        </w:tc>
      </w:tr>
      <w:tr w14:paraId="6A97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12" w:type="dxa"/>
            <w:noWrap w:val="0"/>
            <w:vAlign w:val="center"/>
          </w:tcPr>
          <w:p w14:paraId="7D8CB1E7">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2524" w:type="dxa"/>
            <w:noWrap w:val="0"/>
            <w:vAlign w:val="center"/>
          </w:tcPr>
          <w:p w14:paraId="1A020AD7">
            <w:pPr>
              <w:widowControl/>
              <w:spacing w:line="500" w:lineRule="exact"/>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输血管理系统与温控系统</w:t>
            </w:r>
          </w:p>
        </w:tc>
        <w:tc>
          <w:tcPr>
            <w:tcW w:w="862" w:type="dxa"/>
            <w:noWrap w:val="0"/>
            <w:vAlign w:val="center"/>
          </w:tcPr>
          <w:p w14:paraId="5306341C">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w:t>
            </w:r>
          </w:p>
        </w:tc>
        <w:tc>
          <w:tcPr>
            <w:tcW w:w="1061" w:type="dxa"/>
            <w:noWrap w:val="0"/>
            <w:vAlign w:val="center"/>
          </w:tcPr>
          <w:p w14:paraId="481B7968">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项</w:t>
            </w:r>
          </w:p>
        </w:tc>
        <w:tc>
          <w:tcPr>
            <w:tcW w:w="1702" w:type="dxa"/>
            <w:noWrap w:val="0"/>
            <w:vAlign w:val="center"/>
          </w:tcPr>
          <w:p w14:paraId="78EE6273">
            <w:pPr>
              <w:widowControl/>
              <w:spacing w:line="500" w:lineRule="exact"/>
              <w:jc w:val="center"/>
              <w:rPr>
                <w:rFonts w:ascii="仿宋" w:hAnsi="仿宋" w:eastAsia="仿宋" w:cs="仿宋"/>
                <w:sz w:val="32"/>
                <w:szCs w:val="32"/>
                <w:shd w:val="clear" w:color="auto" w:fill="FFFFFF"/>
              </w:rPr>
            </w:pPr>
          </w:p>
        </w:tc>
        <w:tc>
          <w:tcPr>
            <w:tcW w:w="1702" w:type="dxa"/>
            <w:noWrap w:val="0"/>
            <w:vAlign w:val="center"/>
          </w:tcPr>
          <w:p w14:paraId="093A042D">
            <w:pPr>
              <w:widowControl/>
              <w:spacing w:line="500" w:lineRule="exact"/>
              <w:jc w:val="center"/>
              <w:rPr>
                <w:rFonts w:hint="eastAsia" w:ascii="仿宋" w:hAnsi="仿宋" w:eastAsia="仿宋" w:cs="仿宋"/>
                <w:sz w:val="32"/>
                <w:szCs w:val="32"/>
                <w:shd w:val="clear" w:color="auto" w:fill="FFFFFF"/>
              </w:rPr>
            </w:pPr>
            <w:r>
              <w:rPr>
                <w:rFonts w:hint="eastAsia" w:ascii="仿宋" w:hAnsi="仿宋" w:eastAsia="仿宋" w:cs="仿宋"/>
                <w:b/>
                <w:bCs/>
                <w:sz w:val="24"/>
                <w:szCs w:val="24"/>
                <w:shd w:val="clear" w:color="auto" w:fill="FFFFFF"/>
              </w:rPr>
              <w:t>需考虑与院内外第三方系统的接口费用情况</w:t>
            </w:r>
          </w:p>
        </w:tc>
      </w:tr>
    </w:tbl>
    <w:p w14:paraId="59D8DEBF">
      <w:pPr>
        <w:pStyle w:val="5"/>
        <w:widowControl/>
        <w:shd w:val="clear" w:color="auto" w:fill="FFFFFF"/>
        <w:spacing w:before="0" w:beforeAutospacing="0" w:after="0" w:afterAutospacing="0" w:line="500" w:lineRule="exact"/>
        <w:ind w:firstLine="640" w:firstLineChars="200"/>
        <w:jc w:val="center"/>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本项目内分项金额</w:t>
      </w:r>
    </w:p>
    <w:tbl>
      <w:tblPr>
        <w:tblStyle w:val="7"/>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64"/>
        <w:gridCol w:w="1035"/>
        <w:gridCol w:w="960"/>
        <w:gridCol w:w="1545"/>
        <w:gridCol w:w="2985"/>
      </w:tblGrid>
      <w:tr w14:paraId="35DE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64" w:type="dxa"/>
          </w:tcPr>
          <w:p w14:paraId="61F833AE">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r>
              <w:rPr>
                <w:rFonts w:hint="eastAsia" w:ascii="仿宋" w:hAnsi="仿宋" w:eastAsia="仿宋" w:cs="仿宋"/>
                <w:sz w:val="32"/>
                <w:szCs w:val="32"/>
                <w:shd w:val="clear" w:color="auto" w:fill="FFFFFF"/>
              </w:rPr>
              <w:t>项目</w:t>
            </w:r>
          </w:p>
        </w:tc>
        <w:tc>
          <w:tcPr>
            <w:tcW w:w="1035" w:type="dxa"/>
          </w:tcPr>
          <w:p w14:paraId="59D800D2">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r>
              <w:rPr>
                <w:rFonts w:hint="eastAsia" w:ascii="仿宋" w:hAnsi="仿宋" w:eastAsia="仿宋" w:cs="仿宋"/>
                <w:sz w:val="32"/>
                <w:szCs w:val="32"/>
                <w:shd w:val="clear" w:color="auto" w:fill="FFFFFF"/>
              </w:rPr>
              <w:t>数量</w:t>
            </w:r>
          </w:p>
        </w:tc>
        <w:tc>
          <w:tcPr>
            <w:tcW w:w="960" w:type="dxa"/>
          </w:tcPr>
          <w:p w14:paraId="3D33EB5C">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r>
              <w:rPr>
                <w:rFonts w:hint="eastAsia" w:ascii="仿宋" w:hAnsi="仿宋" w:eastAsia="仿宋" w:cs="仿宋"/>
                <w:sz w:val="32"/>
                <w:szCs w:val="32"/>
                <w:shd w:val="clear" w:color="auto" w:fill="FFFFFF"/>
              </w:rPr>
              <w:t>单位</w:t>
            </w:r>
          </w:p>
        </w:tc>
        <w:tc>
          <w:tcPr>
            <w:tcW w:w="1545" w:type="dxa"/>
          </w:tcPr>
          <w:p w14:paraId="3596D862">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r>
              <w:rPr>
                <w:rFonts w:hint="eastAsia" w:ascii="仿宋" w:hAnsi="仿宋" w:eastAsia="仿宋" w:cs="仿宋"/>
                <w:sz w:val="32"/>
                <w:szCs w:val="32"/>
                <w:shd w:val="clear" w:color="auto" w:fill="FFFFFF"/>
              </w:rPr>
              <w:t>报价</w:t>
            </w:r>
          </w:p>
        </w:tc>
        <w:tc>
          <w:tcPr>
            <w:tcW w:w="2985" w:type="dxa"/>
          </w:tcPr>
          <w:p w14:paraId="2AAD8D5A">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r>
              <w:rPr>
                <w:rFonts w:hint="eastAsia" w:ascii="仿宋" w:hAnsi="仿宋" w:eastAsia="仿宋" w:cs="仿宋"/>
                <w:sz w:val="32"/>
                <w:szCs w:val="32"/>
                <w:shd w:val="clear" w:color="auto" w:fill="FFFFFF"/>
              </w:rPr>
              <w:t>备注</w:t>
            </w:r>
          </w:p>
        </w:tc>
      </w:tr>
      <w:tr w14:paraId="249E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64" w:type="dxa"/>
          </w:tcPr>
          <w:p w14:paraId="01D472E7">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r>
              <w:rPr>
                <w:rFonts w:hint="eastAsia" w:ascii="仿宋" w:hAnsi="仿宋" w:eastAsia="仿宋" w:cs="仿宋"/>
                <w:sz w:val="32"/>
                <w:szCs w:val="32"/>
                <w:shd w:val="clear" w:color="auto" w:fill="FFFFFF"/>
              </w:rPr>
              <w:t>输血管理系统与温控系统</w:t>
            </w:r>
          </w:p>
        </w:tc>
        <w:tc>
          <w:tcPr>
            <w:tcW w:w="1035" w:type="dxa"/>
          </w:tcPr>
          <w:p w14:paraId="47F68845">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lang w:val="en-US" w:eastAsia="zh-CN"/>
              </w:rPr>
            </w:pPr>
            <w:r>
              <w:rPr>
                <w:rFonts w:hint="eastAsia" w:ascii="仿宋" w:hAnsi="仿宋" w:eastAsia="仿宋" w:cs="仿宋"/>
                <w:color w:val="333333"/>
                <w:sz w:val="32"/>
                <w:szCs w:val="32"/>
                <w:shd w:val="clear" w:color="auto" w:fill="FFFFFF"/>
                <w:vertAlign w:val="baseline"/>
                <w:lang w:val="en-US" w:eastAsia="zh-CN"/>
              </w:rPr>
              <w:t>1</w:t>
            </w:r>
          </w:p>
        </w:tc>
        <w:tc>
          <w:tcPr>
            <w:tcW w:w="960" w:type="dxa"/>
          </w:tcPr>
          <w:p w14:paraId="3C2F0B51">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lang w:eastAsia="zh-CN"/>
              </w:rPr>
            </w:pPr>
            <w:r>
              <w:rPr>
                <w:rFonts w:hint="eastAsia" w:ascii="仿宋" w:hAnsi="仿宋" w:eastAsia="仿宋" w:cs="仿宋"/>
                <w:color w:val="333333"/>
                <w:sz w:val="32"/>
                <w:szCs w:val="32"/>
                <w:shd w:val="clear" w:color="auto" w:fill="FFFFFF"/>
                <w:vertAlign w:val="baseline"/>
                <w:lang w:eastAsia="zh-CN"/>
              </w:rPr>
              <w:t>套</w:t>
            </w:r>
          </w:p>
        </w:tc>
        <w:tc>
          <w:tcPr>
            <w:tcW w:w="1545" w:type="dxa"/>
          </w:tcPr>
          <w:p w14:paraId="04107C67">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p>
        </w:tc>
        <w:tc>
          <w:tcPr>
            <w:tcW w:w="2985" w:type="dxa"/>
          </w:tcPr>
          <w:p w14:paraId="59D78FDA">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p>
        </w:tc>
      </w:tr>
      <w:tr w14:paraId="49CE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64" w:type="dxa"/>
          </w:tcPr>
          <w:p w14:paraId="787DFFAE">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r>
              <w:rPr>
                <w:rFonts w:hint="eastAsia" w:ascii="仿宋" w:hAnsi="仿宋" w:eastAsia="仿宋" w:cs="仿宋"/>
                <w:sz w:val="32"/>
                <w:szCs w:val="32"/>
              </w:rPr>
              <w:t>冰箱温度控制</w:t>
            </w:r>
          </w:p>
        </w:tc>
        <w:tc>
          <w:tcPr>
            <w:tcW w:w="1035" w:type="dxa"/>
          </w:tcPr>
          <w:p w14:paraId="69DB2C25">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lang w:val="en-US" w:eastAsia="zh-CN"/>
              </w:rPr>
            </w:pPr>
            <w:r>
              <w:rPr>
                <w:rFonts w:hint="eastAsia" w:ascii="仿宋" w:hAnsi="仿宋" w:eastAsia="仿宋" w:cs="仿宋"/>
                <w:color w:val="333333"/>
                <w:sz w:val="32"/>
                <w:szCs w:val="32"/>
                <w:shd w:val="clear" w:color="auto" w:fill="FFFFFF"/>
                <w:vertAlign w:val="baseline"/>
                <w:lang w:val="en-US" w:eastAsia="zh-CN"/>
              </w:rPr>
              <w:t>1</w:t>
            </w:r>
          </w:p>
        </w:tc>
        <w:tc>
          <w:tcPr>
            <w:tcW w:w="960" w:type="dxa"/>
          </w:tcPr>
          <w:p w14:paraId="590BAF21">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lang w:eastAsia="zh-CN"/>
              </w:rPr>
            </w:pPr>
            <w:r>
              <w:rPr>
                <w:rFonts w:hint="eastAsia" w:ascii="仿宋" w:hAnsi="仿宋" w:eastAsia="仿宋" w:cs="仿宋"/>
                <w:color w:val="333333"/>
                <w:sz w:val="32"/>
                <w:szCs w:val="32"/>
                <w:shd w:val="clear" w:color="auto" w:fill="FFFFFF"/>
                <w:vertAlign w:val="baseline"/>
                <w:lang w:eastAsia="zh-CN"/>
              </w:rPr>
              <w:t>个</w:t>
            </w:r>
          </w:p>
        </w:tc>
        <w:tc>
          <w:tcPr>
            <w:tcW w:w="1545" w:type="dxa"/>
          </w:tcPr>
          <w:p w14:paraId="45851706">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p>
        </w:tc>
        <w:tc>
          <w:tcPr>
            <w:tcW w:w="2985" w:type="dxa"/>
          </w:tcPr>
          <w:p w14:paraId="462A59EE">
            <w:pPr>
              <w:pStyle w:val="5"/>
              <w:widowControl/>
              <w:spacing w:before="0" w:beforeAutospacing="0" w:after="0" w:afterAutospacing="0" w:line="500" w:lineRule="exact"/>
              <w:rPr>
                <w:rFonts w:hint="eastAsia" w:ascii="仿宋" w:hAnsi="仿宋" w:eastAsia="仿宋" w:cs="仿宋"/>
                <w:color w:val="333333"/>
                <w:sz w:val="32"/>
                <w:szCs w:val="32"/>
                <w:shd w:val="clear" w:color="auto" w:fill="FFFFFF"/>
                <w:vertAlign w:val="baseline"/>
              </w:rPr>
            </w:pPr>
          </w:p>
        </w:tc>
      </w:tr>
    </w:tbl>
    <w:p w14:paraId="408A9630">
      <w:pPr>
        <w:pStyle w:val="5"/>
        <w:widowControl/>
        <w:shd w:val="clear" w:color="auto" w:fill="FFFFFF"/>
        <w:spacing w:before="0" w:beforeAutospacing="0" w:after="0" w:afterAutospacing="0" w:line="500" w:lineRule="exact"/>
        <w:ind w:firstLine="640" w:firstLineChars="200"/>
        <w:rPr>
          <w:rFonts w:hint="eastAsia" w:ascii="仿宋" w:hAnsi="仿宋" w:eastAsia="仿宋" w:cs="仿宋"/>
          <w:color w:val="333333"/>
          <w:sz w:val="32"/>
          <w:szCs w:val="32"/>
          <w:shd w:val="clear" w:color="auto" w:fill="FFFFFF"/>
        </w:rPr>
      </w:pPr>
    </w:p>
    <w:p w14:paraId="479FA2DF">
      <w:pPr>
        <w:pStyle w:val="5"/>
        <w:widowControl/>
        <w:shd w:val="clear" w:color="auto" w:fill="FFFFFF"/>
        <w:spacing w:before="0" w:beforeAutospacing="0" w:after="0" w:afterAutospacing="0" w:line="500" w:lineRule="exact"/>
        <w:ind w:firstLine="640" w:firstLineChars="200"/>
        <w:rPr>
          <w:rFonts w:hint="eastAsia" w:ascii="仿宋" w:hAnsi="仿宋" w:eastAsia="仿宋" w:cs="仿宋"/>
          <w:color w:val="C00000"/>
          <w:sz w:val="32"/>
          <w:szCs w:val="32"/>
          <w:shd w:val="clear" w:color="auto" w:fill="FFFFFF"/>
        </w:rPr>
      </w:pPr>
      <w:r>
        <w:rPr>
          <w:rFonts w:hint="eastAsia" w:ascii="仿宋" w:hAnsi="仿宋" w:eastAsia="仿宋" w:cs="仿宋"/>
          <w:color w:val="333333"/>
          <w:sz w:val="32"/>
          <w:szCs w:val="32"/>
          <w:shd w:val="clear" w:color="auto" w:fill="FFFFFF"/>
        </w:rPr>
        <w:t>注：以上报价均已包含税费、人工费、差旅费、系统对接费等其他费用以及含有输血科与检验科共19台冰箱的温控设备报价。</w:t>
      </w:r>
    </w:p>
    <w:p w14:paraId="03C2337C">
      <w:pPr>
        <w:pStyle w:val="5"/>
        <w:widowControl/>
        <w:shd w:val="clear" w:color="auto" w:fill="FFFFFF"/>
        <w:spacing w:before="0" w:beforeAutospacing="0" w:after="0" w:afterAutospacing="0" w:line="500" w:lineRule="exact"/>
        <w:ind w:firstLine="960" w:firstLineChars="30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本次报价有效期90天。</w:t>
      </w:r>
    </w:p>
    <w:p w14:paraId="72F09980">
      <w:pPr>
        <w:pStyle w:val="5"/>
        <w:widowControl/>
        <w:shd w:val="clear" w:color="auto" w:fill="FFFFFF"/>
        <w:spacing w:before="0" w:beforeAutospacing="0" w:after="0" w:afterAutospacing="0" w:line="5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color w:val="333333"/>
          <w:sz w:val="32"/>
          <w:szCs w:val="32"/>
          <w:shd w:val="clear" w:color="auto" w:fill="FFFFFF"/>
        </w:rPr>
        <w:t xml:space="preserve"> 如需了解院内系统情况可电话联系信息科。</w:t>
      </w:r>
    </w:p>
    <w:p w14:paraId="0D2EE098">
      <w:pPr>
        <w:pStyle w:val="5"/>
        <w:widowControl/>
        <w:shd w:val="clear" w:color="auto" w:fill="FFFFFF"/>
        <w:spacing w:before="0" w:beforeAutospacing="0" w:after="0" w:afterAutospacing="0" w:line="50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14:paraId="6C31CF98">
      <w:pPr>
        <w:pStyle w:val="5"/>
        <w:widowControl/>
        <w:shd w:val="clear" w:color="auto" w:fill="FFFFFF"/>
        <w:spacing w:before="0" w:beforeAutospacing="0" w:after="0" w:afterAutospacing="0" w:line="500" w:lineRule="exact"/>
        <w:rPr>
          <w:rFonts w:hint="eastAsia" w:ascii="仿宋" w:hAnsi="仿宋" w:eastAsia="仿宋" w:cs="仿宋"/>
          <w:sz w:val="32"/>
          <w:szCs w:val="32"/>
          <w:shd w:val="clear" w:color="auto" w:fill="FFFFFF"/>
        </w:rPr>
      </w:pPr>
    </w:p>
    <w:p w14:paraId="14E3777D">
      <w:pPr>
        <w:pStyle w:val="5"/>
        <w:widowControl/>
        <w:shd w:val="clear" w:color="auto" w:fill="FFFFFF"/>
        <w:spacing w:before="0" w:beforeAutospacing="0" w:after="0" w:afterAutospacing="0" w:line="500" w:lineRule="exac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14:paraId="1F882E0C">
      <w:pPr>
        <w:pStyle w:val="5"/>
        <w:widowControl/>
        <w:shd w:val="clear" w:color="auto" w:fill="FFFFFF"/>
        <w:spacing w:before="0" w:beforeAutospacing="0" w:after="0" w:afterAutospacing="0" w:line="500" w:lineRule="exact"/>
        <w:rPr>
          <w:rFonts w:hint="eastAsia" w:ascii="仿宋" w:hAnsi="仿宋" w:eastAsia="仿宋" w:cs="仿宋"/>
          <w:sz w:val="32"/>
          <w:szCs w:val="32"/>
          <w:u w:val="single"/>
          <w:shd w:val="clear" w:color="auto" w:fill="FFFFFF"/>
        </w:rPr>
      </w:pPr>
      <w:r>
        <w:rPr>
          <w:rFonts w:hint="eastAsia" w:ascii="仿宋" w:hAnsi="仿宋" w:eastAsia="仿宋" w:cs="仿宋"/>
          <w:sz w:val="32"/>
          <w:szCs w:val="32"/>
          <w:u w:val="single"/>
          <w:shd w:val="clear" w:color="auto" w:fill="FFFFFF"/>
        </w:rPr>
        <w:t xml:space="preserve">      </w:t>
      </w:r>
    </w:p>
    <w:p w14:paraId="31AD86FD">
      <w:pPr>
        <w:pStyle w:val="5"/>
        <w:widowControl/>
        <w:shd w:val="clear" w:color="auto" w:fill="FFFFFF"/>
        <w:spacing w:before="0" w:beforeAutospacing="0" w:after="0" w:afterAutospacing="0" w:line="500" w:lineRule="exac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14:paraId="45D3CCB1">
      <w:pPr>
        <w:pStyle w:val="5"/>
        <w:widowControl/>
        <w:shd w:val="clear" w:color="auto" w:fill="FFFFFF"/>
        <w:spacing w:before="0" w:beforeAutospacing="0" w:after="0" w:afterAutospacing="0" w:line="500" w:lineRule="exact"/>
        <w:rPr>
          <w:rFonts w:hint="eastAsia" w:ascii="仿宋" w:hAnsi="仿宋" w:eastAsia="仿宋" w:cs="仿宋"/>
          <w:sz w:val="32"/>
          <w:szCs w:val="32"/>
          <w:u w:val="single"/>
          <w:shd w:val="clear" w:color="auto" w:fill="FFFFFF"/>
        </w:rPr>
      </w:pPr>
      <w:r>
        <w:rPr>
          <w:rFonts w:hint="eastAsia" w:ascii="仿宋" w:hAnsi="仿宋" w:eastAsia="仿宋" w:cs="仿宋"/>
          <w:sz w:val="32"/>
          <w:szCs w:val="32"/>
          <w:u w:val="single"/>
          <w:shd w:val="clear" w:color="auto" w:fill="FFFFFF"/>
        </w:rPr>
        <w:t xml:space="preserve">           </w:t>
      </w:r>
    </w:p>
    <w:p w14:paraId="069BE150">
      <w:pPr>
        <w:pStyle w:val="5"/>
        <w:widowControl/>
        <w:shd w:val="clear" w:color="auto" w:fill="FFFFFF"/>
        <w:spacing w:before="0" w:beforeAutospacing="0" w:after="0" w:afterAutospacing="0" w:line="500" w:lineRule="exact"/>
        <w:rPr>
          <w:rFonts w:hint="eastAsia" w:ascii="仿宋" w:hAnsi="仿宋" w:eastAsia="仿宋" w:cs="仿宋"/>
          <w:sz w:val="18"/>
          <w:szCs w:val="18"/>
          <w:shd w:val="clear" w:color="auto" w:fill="FFFFFF"/>
        </w:rPr>
      </w:pPr>
      <w:r>
        <w:rPr>
          <w:rFonts w:hint="eastAsia" w:ascii="仿宋" w:hAnsi="仿宋" w:eastAsia="仿宋" w:cs="仿宋"/>
          <w:sz w:val="32"/>
          <w:szCs w:val="32"/>
          <w:shd w:val="clear" w:color="auto" w:fill="FFFFFF"/>
        </w:rPr>
        <w:t>日期：      年   月  日</w:t>
      </w:r>
    </w:p>
    <w:p w14:paraId="0A1611DA">
      <w:pPr>
        <w:pStyle w:val="5"/>
        <w:widowControl/>
        <w:shd w:val="clear" w:color="auto" w:fill="FFFFFF"/>
        <w:spacing w:before="0" w:beforeAutospacing="0" w:after="0" w:afterAutospacing="0" w:line="240" w:lineRule="exact"/>
        <w:rPr>
          <w:rFonts w:hint="eastAsia" w:ascii="仿宋" w:hAnsi="仿宋" w:eastAsia="仿宋" w:cs="仿宋"/>
          <w:sz w:val="32"/>
          <w:szCs w:val="32"/>
          <w:shd w:val="clear" w:color="auto" w:fill="FFFFFF"/>
        </w:rPr>
      </w:pPr>
    </w:p>
    <w:p w14:paraId="287F03C0">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7F8A7667">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（二）方案书</w:t>
      </w:r>
    </w:p>
    <w:p w14:paraId="1CCB7D18">
      <w:pPr>
        <w:pStyle w:val="5"/>
        <w:widowControl/>
        <w:shd w:val="clear" w:color="auto" w:fill="FFFFFF"/>
        <w:spacing w:before="0" w:beforeAutospacing="0" w:after="0" w:afterAutospacing="0" w:line="48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方案书</w:t>
      </w:r>
    </w:p>
    <w:p w14:paraId="2BD1ADDA">
      <w:pPr>
        <w:pStyle w:val="5"/>
        <w:widowControl/>
        <w:shd w:val="clear" w:color="auto" w:fill="FFFFFF"/>
        <w:spacing w:before="0" w:beforeAutospacing="0" w:after="0" w:afterAutospacing="0" w:line="48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14:paraId="535DDB74">
      <w:pPr>
        <w:pStyle w:val="2"/>
        <w:numPr>
          <w:ilvl w:val="0"/>
          <w:numId w:val="2"/>
        </w:num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输血管理系统与温控系统核心参数。如不可偏离项、企业资质等；</w:t>
      </w:r>
    </w:p>
    <w:p w14:paraId="263B2A9A">
      <w:pPr>
        <w:pStyle w:val="2"/>
        <w:numPr>
          <w:ilvl w:val="0"/>
          <w:numId w:val="2"/>
        </w:num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工作量评估与开发进度安排；</w:t>
      </w:r>
    </w:p>
    <w:p w14:paraId="1FEF35C7">
      <w:pPr>
        <w:pStyle w:val="2"/>
        <w:numPr>
          <w:ilvl w:val="0"/>
          <w:numId w:val="2"/>
        </w:num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相关软件开发产品案例说明与通过四级电子病历及以上评审截图；</w:t>
      </w:r>
    </w:p>
    <w:p w14:paraId="7B2A5533">
      <w:pPr>
        <w:pStyle w:val="2"/>
        <w:numPr>
          <w:ilvl w:val="0"/>
          <w:numId w:val="2"/>
        </w:num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后期维保情况与其他服务优惠情况说明；</w:t>
      </w:r>
    </w:p>
    <w:p w14:paraId="6A774798">
      <w:pPr>
        <w:pStyle w:val="2"/>
        <w:numPr>
          <w:ilvl w:val="0"/>
          <w:numId w:val="2"/>
        </w:num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系统服务器拓扑情况以及配置情况；</w:t>
      </w:r>
    </w:p>
    <w:p w14:paraId="01776927">
      <w:pPr>
        <w:pStyle w:val="2"/>
        <w:numPr>
          <w:ilvl w:val="0"/>
          <w:numId w:val="2"/>
        </w:numP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如涉及到后期可拓展配件的如温控仪等还需标明可拓展配件的型号与单价；</w:t>
      </w:r>
    </w:p>
    <w:p w14:paraId="7597026A">
      <w:pPr>
        <w:pStyle w:val="2"/>
        <w:numPr>
          <w:ilvl w:val="0"/>
          <w:numId w:val="2"/>
        </w:numP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相关接口文档</w:t>
      </w:r>
      <w:r>
        <w:rPr>
          <w:rFonts w:hint="eastAsia" w:ascii="仿宋" w:hAnsi="仿宋" w:eastAsia="仿宋" w:cs="仿宋"/>
          <w:sz w:val="32"/>
          <w:szCs w:val="32"/>
          <w:shd w:val="clear" w:color="auto" w:fill="FFFFFF"/>
        </w:rPr>
        <w:t>；</w:t>
      </w:r>
    </w:p>
    <w:p w14:paraId="31676C4A">
      <w:pPr>
        <w:pStyle w:val="2"/>
        <w:numPr>
          <w:ilvl w:val="0"/>
          <w:numId w:val="2"/>
        </w:numP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相关招标参数与评审标准</w:t>
      </w:r>
      <w:r>
        <w:rPr>
          <w:rFonts w:hint="eastAsia" w:ascii="仿宋" w:hAnsi="仿宋" w:eastAsia="仿宋" w:cs="仿宋"/>
          <w:sz w:val="32"/>
          <w:szCs w:val="32"/>
          <w:shd w:val="clear" w:color="auto" w:fill="FFFFFF"/>
        </w:rPr>
        <w:t>；</w:t>
      </w:r>
    </w:p>
    <w:p w14:paraId="03C2677C">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0BED2359">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3BED047A">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02B3DE46">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6F176719">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5232B7D8">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51ADC124">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79753EF5">
      <w:pPr>
        <w:pStyle w:val="5"/>
        <w:widowControl/>
        <w:shd w:val="clear" w:color="auto" w:fill="FFFFFF"/>
        <w:spacing w:before="0" w:beforeAutospacing="0" w:after="0" w:afterAutospacing="0" w:line="480" w:lineRule="exact"/>
        <w:rPr>
          <w:rFonts w:hint="eastAsia" w:ascii="仿宋" w:hAnsi="仿宋" w:eastAsia="仿宋" w:cs="仿宋"/>
          <w:sz w:val="32"/>
          <w:szCs w:val="32"/>
          <w:shd w:val="clear" w:color="auto" w:fill="FFFFFF"/>
        </w:rPr>
      </w:pPr>
    </w:p>
    <w:p w14:paraId="200FC0E6">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宋体" w:hAnsi="宋体" w:cs="宋体"/>
          <w:sz w:val="32"/>
          <w:szCs w:val="32"/>
          <w:shd w:val="clear" w:color="auto" w:fill="FFFFFF"/>
        </w:rPr>
        <w:br w:type="page"/>
      </w:r>
      <w:r>
        <w:rPr>
          <w:rFonts w:hint="eastAsia" w:ascii="宋体" w:hAnsi="宋体" w:cs="宋体"/>
          <w:sz w:val="32"/>
          <w:szCs w:val="32"/>
          <w:shd w:val="clear" w:color="auto" w:fill="FFFFFF"/>
        </w:rPr>
        <w:t>六、服务承诺书</w:t>
      </w:r>
    </w:p>
    <w:p w14:paraId="07812534">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33CF34B6">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致福建中医药大学附属第三人民医院：</w:t>
      </w:r>
    </w:p>
    <w:p w14:paraId="045F4FE0">
      <w:pPr>
        <w:widowControl/>
        <w:shd w:val="clear" w:color="auto" w:fill="FFFFFF"/>
        <w:spacing w:line="560" w:lineRule="exact"/>
        <w:ind w:firstLine="601"/>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我单位可以完全按照贵单位本次市场调研文件中“三、调研内容及要求”所约定的要求向贵单位提供相应服务，除所报价格外不再收取其他费用。</w:t>
      </w:r>
    </w:p>
    <w:p w14:paraId="1C341E12">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14:paraId="19DB826D">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14:paraId="1D2A59A7">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14:paraId="74A6763C">
      <w:pPr>
        <w:pStyle w:val="5"/>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14:paraId="5D01F23F">
      <w:pPr>
        <w:pStyle w:val="5"/>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14:paraId="41607FD0">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4FEB9F47">
      <w:pPr>
        <w:pStyle w:val="5"/>
        <w:widowControl/>
        <w:shd w:val="clear" w:color="auto" w:fill="FFFFFF"/>
        <w:spacing w:before="0" w:beforeAutospacing="0" w:after="0" w:afterAutospacing="0" w:line="48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r>
        <w:rPr>
          <w:rFonts w:hint="eastAsia" w:ascii="仿宋" w:hAnsi="仿宋" w:eastAsia="仿宋" w:cs="仿宋"/>
          <w:sz w:val="32"/>
          <w:szCs w:val="32"/>
          <w:shd w:val="clear" w:color="auto" w:fill="FFFFFF"/>
        </w:rPr>
        <w:t>七</w:t>
      </w:r>
      <w:r>
        <w:rPr>
          <w:rFonts w:hint="eastAsia" w:ascii="宋体" w:hAnsi="宋体" w:cs="宋体"/>
          <w:sz w:val="32"/>
          <w:szCs w:val="32"/>
          <w:shd w:val="clear" w:color="auto" w:fill="FFFFFF"/>
        </w:rPr>
        <w:t>、数据安全承诺书</w:t>
      </w:r>
    </w:p>
    <w:p w14:paraId="1B9AB0D7">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447359B3">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致福建中医药大学附属第三人民医院：</w:t>
      </w:r>
    </w:p>
    <w:p w14:paraId="239A94DA">
      <w:pPr>
        <w:widowControl/>
        <w:shd w:val="clear" w:color="auto" w:fill="FFFFFF"/>
        <w:spacing w:line="560" w:lineRule="exact"/>
        <w:ind w:firstLine="601"/>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可以完全按照贵单位本次市场调研文件中“三、调研内容及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14:paraId="4FA946FC">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14:paraId="75DDA776">
      <w:pPr>
        <w:pStyle w:val="5"/>
        <w:widowControl/>
        <w:shd w:val="clear" w:color="auto" w:fill="FFFFFF"/>
        <w:spacing w:before="0" w:beforeAutospacing="0" w:after="0" w:afterAutospacing="0" w:line="480" w:lineRule="exact"/>
        <w:ind w:firstLine="640"/>
        <w:jc w:val="both"/>
        <w:rPr>
          <w:rFonts w:hint="eastAsia" w:ascii="仿宋" w:hAnsi="仿宋" w:eastAsia="仿宋" w:cs="仿宋"/>
          <w:sz w:val="32"/>
          <w:szCs w:val="32"/>
          <w:shd w:val="clear" w:color="auto" w:fill="FFFFFF"/>
        </w:rPr>
      </w:pPr>
    </w:p>
    <w:p w14:paraId="447F9CC2">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14:paraId="2BBFB966">
      <w:pPr>
        <w:pStyle w:val="5"/>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14:paraId="4457ED6D">
      <w:pPr>
        <w:pStyle w:val="5"/>
        <w:widowControl/>
        <w:shd w:val="clear" w:color="auto" w:fill="FFFFFF"/>
        <w:spacing w:before="0" w:beforeAutospacing="0" w:after="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14:paraId="0A7D6785">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5686A103">
      <w:pPr>
        <w:pStyle w:val="5"/>
        <w:widowControl/>
        <w:shd w:val="clear" w:color="auto" w:fill="FFFFFF"/>
        <w:spacing w:before="0" w:beforeAutospacing="0" w:after="0" w:afterAutospacing="0" w:line="480" w:lineRule="exact"/>
        <w:jc w:val="both"/>
        <w:rPr>
          <w:rFonts w:hint="eastAsia" w:ascii="仿宋" w:hAnsi="仿宋" w:eastAsia="仿宋" w:cs="仿宋"/>
          <w:sz w:val="32"/>
          <w:szCs w:val="32"/>
          <w:shd w:val="clear" w:color="auto" w:fill="FFFFFF"/>
        </w:rPr>
      </w:pPr>
    </w:p>
    <w:p w14:paraId="61F5D2AE">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A5021"/>
    <w:multiLevelType w:val="singleLevel"/>
    <w:tmpl w:val="FE1A5021"/>
    <w:lvl w:ilvl="0" w:tentative="0">
      <w:start w:val="9"/>
      <w:numFmt w:val="chineseCounting"/>
      <w:suff w:val="nothing"/>
      <w:lvlText w:val="%1、"/>
      <w:lvlJc w:val="left"/>
      <w:rPr>
        <w:rFonts w:hint="eastAsia"/>
      </w:rPr>
    </w:lvl>
  </w:abstractNum>
  <w:abstractNum w:abstractNumId="1">
    <w:nsid w:val="25EB606E"/>
    <w:multiLevelType w:val="multilevel"/>
    <w:tmpl w:val="25EB606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447EC"/>
    <w:rsid w:val="00904707"/>
    <w:rsid w:val="037E0F92"/>
    <w:rsid w:val="03807510"/>
    <w:rsid w:val="066A500B"/>
    <w:rsid w:val="071902F9"/>
    <w:rsid w:val="09A520AA"/>
    <w:rsid w:val="0B0C64AC"/>
    <w:rsid w:val="0B98227B"/>
    <w:rsid w:val="0D225445"/>
    <w:rsid w:val="0D517D1B"/>
    <w:rsid w:val="0D73674B"/>
    <w:rsid w:val="0EC44C67"/>
    <w:rsid w:val="0F0E6C52"/>
    <w:rsid w:val="105B6A8E"/>
    <w:rsid w:val="11751FA2"/>
    <w:rsid w:val="14574266"/>
    <w:rsid w:val="15A87C1D"/>
    <w:rsid w:val="19516835"/>
    <w:rsid w:val="19DD1655"/>
    <w:rsid w:val="1AD25E46"/>
    <w:rsid w:val="1C805855"/>
    <w:rsid w:val="20214E82"/>
    <w:rsid w:val="204B4D22"/>
    <w:rsid w:val="25E11E86"/>
    <w:rsid w:val="2726124C"/>
    <w:rsid w:val="28CA1AE3"/>
    <w:rsid w:val="2A8A501F"/>
    <w:rsid w:val="2C810D6B"/>
    <w:rsid w:val="2ECE6E3D"/>
    <w:rsid w:val="33110B3E"/>
    <w:rsid w:val="34A675F4"/>
    <w:rsid w:val="363554FB"/>
    <w:rsid w:val="369069D6"/>
    <w:rsid w:val="372B4171"/>
    <w:rsid w:val="397452F3"/>
    <w:rsid w:val="39EF13BD"/>
    <w:rsid w:val="3A562A6A"/>
    <w:rsid w:val="3A6C4169"/>
    <w:rsid w:val="3B4537F6"/>
    <w:rsid w:val="3B6F36C3"/>
    <w:rsid w:val="3B9457DF"/>
    <w:rsid w:val="3CFE595C"/>
    <w:rsid w:val="3D656D0D"/>
    <w:rsid w:val="3D8E4D82"/>
    <w:rsid w:val="3F0249AC"/>
    <w:rsid w:val="40D43E60"/>
    <w:rsid w:val="41202412"/>
    <w:rsid w:val="4DAA0D39"/>
    <w:rsid w:val="4DD73625"/>
    <w:rsid w:val="4DFC4DF2"/>
    <w:rsid w:val="4F795D22"/>
    <w:rsid w:val="50617235"/>
    <w:rsid w:val="50DF3677"/>
    <w:rsid w:val="50FF4940"/>
    <w:rsid w:val="511B0725"/>
    <w:rsid w:val="514E53F7"/>
    <w:rsid w:val="562712D1"/>
    <w:rsid w:val="57494A61"/>
    <w:rsid w:val="592E45FC"/>
    <w:rsid w:val="5B4551CC"/>
    <w:rsid w:val="5E610B0F"/>
    <w:rsid w:val="5F1C121D"/>
    <w:rsid w:val="60D6229F"/>
    <w:rsid w:val="618C0282"/>
    <w:rsid w:val="625A7665"/>
    <w:rsid w:val="6298074C"/>
    <w:rsid w:val="647447EC"/>
    <w:rsid w:val="64D57641"/>
    <w:rsid w:val="65671DD6"/>
    <w:rsid w:val="66A04F8F"/>
    <w:rsid w:val="6720058B"/>
    <w:rsid w:val="6949723A"/>
    <w:rsid w:val="69DF43D1"/>
    <w:rsid w:val="6AF02B5D"/>
    <w:rsid w:val="6CB913CC"/>
    <w:rsid w:val="6EF538E0"/>
    <w:rsid w:val="6F1B3228"/>
    <w:rsid w:val="6F992653"/>
    <w:rsid w:val="71DF1400"/>
    <w:rsid w:val="77F229BB"/>
    <w:rsid w:val="79422BFF"/>
    <w:rsid w:val="7AC35AD9"/>
    <w:rsid w:val="7ACE6CE1"/>
    <w:rsid w:val="7E0A230E"/>
    <w:rsid w:val="7FE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kern w:val="2"/>
      <w:sz w:val="21"/>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182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2025-07-14T08:54:00Z</dcterms:created>
  <dc:creator>WPS_1591360145</dc:creator>
  <cp:lastModifiedBy>WPS_1591360145</cp:lastModifiedBy>
  <cp:lastPrinted>2025-07-15T00:41:00Z</cp:lastPrinted>
  <dcterms:modified xsi:type="dcterms:W3CDTF">2025-07-16T06:42:42Z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0DF3B8C5F5544C5EA25CBB55415B0A6E_11</vt:lpwstr>
  </property>
  <property fmtid="{D5CDD505-2E9C-101B-9397-08002B2CF9AE}" pid="4" name="KSOTemplateDocerSaveRecord">
    <vt:lpwstr>eyJoZGlkIjoiNmJlOGVmN2RmOGRjNDU0NjU5YWZiYTMxNTdkYjI0ZTUiLCJ1c2VySWQiOiIxMDA3MjcyNzk3In0=</vt:lpwstr>
  </property>
</Properties>
</file>