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合同包5：2024-2027年空调维保服务内容及要求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1.1 以下为一拖一单元机（挂机、柜机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、吸顶机）含配件及人工费固定价格，单价按“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/次”,结算货币为人民币。以下项目除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eastAsia="zh-CN"/>
        </w:rPr>
        <w:t>无需配件的项目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外，其他项目均须报配件、耗材及人工费总和。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表1.1空调维修招标固定价格表（一拖一单元机）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单位：元/次                                               结算货币：人民币</w:t>
      </w:r>
    </w:p>
    <w:tbl>
      <w:tblPr>
        <w:tblStyle w:val="5"/>
        <w:tblW w:w="9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176"/>
        <w:gridCol w:w="1125"/>
        <w:gridCol w:w="1110"/>
        <w:gridCol w:w="1155"/>
        <w:gridCol w:w="135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机型及规格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1-1.5匹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2匹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3匹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3匹吸顶机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5匹吸顶机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上门检修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维修漏水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维修噪音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维修线路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维修主控板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更换管温（10米及以内）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更换传感器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更换启动电容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更换接水盘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更换风叶风扇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更换主控板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更换电机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更换四通阀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更换交流接触器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更换排水泵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更换压缩机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普通加氟（每台）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补焊加氟（每台）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1.2 一拖多多联机（配件）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表1.2空调维修招标固定价格表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（一拖多多联机空调配件价格表）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单位：元/个                                           结算货币：人民币</w:t>
      </w:r>
    </w:p>
    <w:tbl>
      <w:tblPr>
        <w:tblStyle w:val="5"/>
        <w:tblW w:w="8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2827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机型及规格</w:t>
            </w:r>
          </w:p>
        </w:tc>
        <w:tc>
          <w:tcPr>
            <w:tcW w:w="2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单价（元/个）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外机主控板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Q≤45KW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内机主控板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直流全系列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外机变频模块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35A及以下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外机电源滤波板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外机风机模块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外机防雷击板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外机电子锁芯片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内机显示盒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外机定频压缩机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Q≤50KW其它产品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外机变频压缩机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Q≤50KW其它产品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E705DHD-72D2YG</w:t>
            </w:r>
          </w:p>
        </w:tc>
        <w:tc>
          <w:tcPr>
            <w:tcW w:w="2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DC80PHDG-D1Y2</w:t>
            </w:r>
          </w:p>
        </w:tc>
        <w:tc>
          <w:tcPr>
            <w:tcW w:w="27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外机直流电机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内机直流电机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Q≤8KW风管机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内机交流电机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Q≤8KW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外机整流桥堆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外机电解电容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外机压缩机电容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外机相序保护继电器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外机四通阀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外机电磁阀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内机遥控器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全系列内机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内机线控器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内机水位开关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内机排水泵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外机阀线圈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内机阀线圈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内机电加热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Q≤3.6KW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3.6KW＜Q≤8KW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3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嵌入式水盘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内机排水软管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外机风轮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内机风轮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Q≤14KW(T2\T3\Q1\G)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Q≤14KW(Q4)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外机压力传感器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电子节流部件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全系列内置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全系列外置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冷冻机油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全系列（每升）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3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添加制冷剂R410A</w:t>
            </w:r>
          </w:p>
        </w:tc>
        <w:tc>
          <w:tcPr>
            <w:tcW w:w="2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全系列（每公斤）</w:t>
            </w:r>
          </w:p>
        </w:tc>
        <w:tc>
          <w:tcPr>
            <w:tcW w:w="2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1.3 一拖多多联机（人工费）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表1.3空调维修招标固定价格表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（一拖多多联机空调人工费价格表）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单位：元/次                                               结算货币：人民币</w:t>
      </w:r>
    </w:p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简修</w:t>
            </w:r>
          </w:p>
        </w:tc>
        <w:tc>
          <w:tcPr>
            <w:tcW w:w="7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上门检查故障原因、调整各类线体、零部件、格栅、出风框、压力测量、机内异物排除、接线座、清洗滤网、加装排水嘴、更换遥控器或电池、风罩、面框、保险管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小修</w:t>
            </w:r>
          </w:p>
        </w:tc>
        <w:tc>
          <w:tcPr>
            <w:tcW w:w="7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显示盒/板、宾馆插卡模块、掉电记忆模块、网络模块、按键面板、低温制冷模块、数据转换器、电辅热辅助板、电极、电源模块、水位检测接口模块、电子锁芯片、微压计、接触器、保险管、变压器、电容、管温传感器、线控器、集控器、阀线圈、继电器、热水水位开关、压缩机线组、断路器、电抗器、浪涌抑制器、温控器、电解电容、风压开关、整流桥堆、加热带、漏电保护电源线、燃气阀、出风网罩、外机风轮、排水软管、皮带、点火针、顶盖网罩、水箱进/出水管、安全阀、Y型过滤器、水流开关、进水单向阀、排气阀、排水接头、水压表、水压开关、温度压力安全阀、文丘里管、内机风轮蜗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中修（电器）</w:t>
            </w:r>
          </w:p>
        </w:tc>
        <w:tc>
          <w:tcPr>
            <w:tcW w:w="7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主控板、变频模块、电源滤波板、防雷击板、风机模块、风机驱动板、加湿控制板、PFC电感、继电器辅助板、三通阀马达、电机、内机电加热、水泵、电磁阀、内机水位开关、风机调速变频器、电加热组件、水用电加热管、联轴器、接水盘、内机风轮、内机轴承座、内机连接轴、电机支架、排烟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中修（系统）</w:t>
            </w:r>
          </w:p>
        </w:tc>
        <w:tc>
          <w:tcPr>
            <w:tcW w:w="7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冷媒加热组件、温水阀、加湿桶、镁棒、压力传感器(需焊接)、压力开关(需焊接)、节流部件、单向阀（氟系统）、过滤器（氟系统）、压力控制器、充油型压力表、膨胀罐、水力组件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大修</w:t>
            </w:r>
          </w:p>
        </w:tc>
        <w:tc>
          <w:tcPr>
            <w:tcW w:w="7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压缩机、四通阀、换热器（壳管、套管、板换）、气液分离器、油分离器、水箱、干燥过滤器、壳管端盖垫片、内机内置节流部件</w:t>
            </w:r>
          </w:p>
        </w:tc>
      </w:tr>
    </w:tbl>
    <w:tbl>
      <w:tblPr>
        <w:tblStyle w:val="5"/>
        <w:tblW w:w="9330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45"/>
        <w:gridCol w:w="1140"/>
        <w:gridCol w:w="1635"/>
        <w:gridCol w:w="17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机型及规格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简修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小修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中修（电器）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中修（系统）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Q≤18KW（内机）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10＜Q≤33.5KW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40＜Q≤45KW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Q≥45KW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2.维修结算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①一拖一单元机空调维修单价：表1.1中维修项目单价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②一拖多多联机空调维修单价：（表1.2中维修配件单价＋表1.3中维修人工费单价）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1.1 服务供应商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须提供至少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10个人的空调维修团队，具有制冷与空调安装作业证书的技术人员不得少于2名。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1.2服务供应商应安排经过培训、持证的专业技术人员负责采购人分体空调维修、保养、移机、安装、整改工作，确保采购人空调使用正常。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2.服务供应商在福州市应有固定的办公场所，并提供地址及电话。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3.采购人空调发生故障，服务供应商接到用户报修电话必须30分钟内作出响应，并及时到达现场维修，否则采购人有权从维修费中扣除500元/次。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4.采购人空调发生故障，服务供应商接到用户报修电话必须12小时内上门检测维修，并及时到达现场维修，否则采购人有权从维修费中扣除500元/次。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5.采购人空调发生故障，检测后不能及时维修的，需要给出维修时限，并征得采购人的同意，否则采购人有权从维修费中扣除500元/次，采购人也可以选用其他公司的配件及维修服务。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6.服务供应商承诺维修配件必须是原厂原包装的正品，若无法供货应选用同品质通用产品，但必须经采购人同意。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7.服务供应商如果无法供货，且采购人不同意选用同品质通用产品替代原有配件，采购人有权选用其他公司的配件及维修服务。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8.1 服务供应商更换配件需根据实际需求，不得虚报、谎报。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8.2 可维修配件不得随意更换新配件。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8.3 服务供应商应按合同约定，自行准备作业所需之设备、工具、器材等。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8.4在维修工作开展之前，应提前告知采购人维修可能引起的相关问题，包括但不限于扬灰、异味、异响等，并事先采取预防措施。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8.5在公共区域的进行维修时，服务供应商应在施工区域的周围设立警示带和警示标志。维修前应事先征得采购人同意，作业中如引起第三方投诉，应立即停工，并与采购人协商具体解决方法。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8.6每次维修结束后，维修人员需对现场进行清理、清扫，保持现场清洁，实现文明施工。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8.7如在维修过程中，因服务供应商工作人员的过错导致设备损坏，服务供应商应承担修复责任。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10.验收要求：维修运行正常，采购人使用部门应对维修效果进行签字确认。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11.1部分空调维修需在周末或者晚上休息时间维修。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11.2 配件保修期6个月。因配件问题产生的人工维修费及耗材由服务供应商承担。</w:t>
      </w:r>
    </w:p>
    <w:p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11.3 服务供应商可视自身能力在投标文件中提供更优、更合理的清洗服务承诺。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4D0B"/>
    <w:rsid w:val="0E9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2024-06-28T10:13:00Z</dcterms:created>
  <dc:creator>金橙</dc:creator>
  <cp:lastModifiedBy>金橙</cp:lastModifiedBy>
  <dcterms:modified xsi:type="dcterms:W3CDTF">2024-06-28T10:14:23Z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985CB77179E9403D99BD3A22DD3D1742</vt:lpwstr>
  </property>
</Properties>
</file>